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0F268">
      <w:pPr>
        <w:widowControl/>
        <w:shd w:val="clear" w:color="auto" w:fill="FFFFFF"/>
        <w:spacing w:line="560" w:lineRule="exact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/>
        </w:rPr>
        <w:t>1</w:t>
      </w:r>
    </w:p>
    <w:p w14:paraId="62F2FE6F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  <w:t>江苏开放大学（江苏城市职业学院）</w:t>
      </w:r>
    </w:p>
    <w:p w14:paraId="482FB613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黑体" w:cs="Times New Roman"/>
          <w:color w:val="000000"/>
          <w:kern w:val="0"/>
          <w:szCs w:val="21"/>
        </w:rPr>
      </w:pPr>
      <w:r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  <w:t>信息化工作先进集体申报表</w:t>
      </w:r>
    </w:p>
    <w:p w14:paraId="6B50F906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年度）</w:t>
      </w:r>
      <w:bookmarkStart w:id="0" w:name="_GoBack"/>
      <w:bookmarkEnd w:id="0"/>
    </w:p>
    <w:tbl>
      <w:tblPr>
        <w:tblStyle w:val="4"/>
        <w:tblW w:w="0" w:type="auto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0"/>
        <w:gridCol w:w="2014"/>
        <w:gridCol w:w="1654"/>
        <w:gridCol w:w="2532"/>
      </w:tblGrid>
      <w:tr w14:paraId="60E4118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C3E10E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申报单位名称</w:t>
            </w:r>
          </w:p>
        </w:tc>
        <w:tc>
          <w:tcPr>
            <w:tcW w:w="6200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7ED00A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0C37FA4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CACAA7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信息化负责人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C8809A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E66D4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职    务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F66A03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2CF9E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6E004A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联系人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FA48B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7CF8E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85D51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 w14:paraId="6AF798F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5" w:hRule="atLeast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4847E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主要成绩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926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体制机制保障</w:t>
            </w:r>
          </w:p>
          <w:p w14:paraId="183058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（包括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完成顶层设计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高度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重视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机构完善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人员保障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经费保障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等方面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。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如制定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网信工作发展规划、工作计划和具体措施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等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；成立网络安全和信息化工作领导小组；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设有必需的技术和管理岗位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信息化工作通讯员；设有</w:t>
            </w:r>
            <w:r>
              <w:rPr>
                <w:rFonts w:eastAsia="宋体"/>
                <w:color w:val="767171" w:themeColor="background2" w:themeShade="80"/>
                <w:kern w:val="0"/>
                <w:sz w:val="21"/>
                <w:szCs w:val="21"/>
                <w:lang w:bidi="ar"/>
              </w:rPr>
              <w:t>信息化专项经费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等）</w:t>
            </w:r>
          </w:p>
          <w:p w14:paraId="61551B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8FA4F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257D6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A98AE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F93FB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B0F8D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B31E3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EC0ED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D239C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4BB93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DB978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23B5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28CDD3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制度建设</w:t>
            </w:r>
          </w:p>
          <w:p w14:paraId="0FDD36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（信息化工作管理规章制度健全，包括信息安全管理、数据管理、信息化项目建设、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highlight w:val="none"/>
                <w:lang w:val="en-US" w:eastAsia="zh-CN" w:bidi="ar"/>
              </w:rPr>
              <w:t>网络安全管理制度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等）</w:t>
            </w:r>
          </w:p>
          <w:p w14:paraId="0B6B04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4E908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40B43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2425F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BFE7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04C3A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ACBD8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35A45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A1E560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队伍建设</w:t>
            </w:r>
          </w:p>
          <w:p w14:paraId="13023A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包括激励机制、人员培训、活动与评优获奖等方面。如有信息化建设绩效考核办法等激励政策；组织开展多种形式的信息化培训和交流展示活动；积极参加校外信息化相关培训与交流活动；在教师、学生中组织开展信息化相关的竞赛活动，有优秀案例入选或获奖等；进行相关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highlight w:val="none"/>
                <w:lang w:val="en-US" w:eastAsia="zh-CN" w:bidi="ar"/>
              </w:rPr>
              <w:t>课题研究并取得相关成果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  <w:p w14:paraId="31A18D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53C96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E4601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ED53B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C41AA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EB170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FFD48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A9979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04E09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9A55A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30417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4BEEC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7A96B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121DD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22635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6ACFC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ED98330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基础建设与应用</w:t>
            </w:r>
          </w:p>
          <w:p w14:paraId="0CBAF6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包括信息化建设与应用、网站建设等方面。如积极推进网络连通、网信基础设施、各类业务管理系统等建设；网站建设外观及栏目设置美观合理，发布文章数量多、质量高，站点访问量大等；信息化项目管理规范；重视数据共享、信息系统集成和数字化资源共建与共享等）</w:t>
            </w:r>
          </w:p>
          <w:p w14:paraId="6213EB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93DBE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437D3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F70E6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6B9D3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221E1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B9DD4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10C11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76B19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81762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BCB30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1DA15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17A5496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网络安全</w:t>
            </w:r>
          </w:p>
          <w:p w14:paraId="14E78F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（包括健全机制和安全工作等方面。如</w:t>
            </w: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highlight w:val="none"/>
                <w:lang w:val="en-US" w:eastAsia="zh-CN" w:bidi="ar"/>
              </w:rPr>
              <w:t>设有专人负责网络安全工作，建立网络安全事件报告机制；召开网络安全会议，部署网络安全工作；及时更新、演练应急预案，保障重要时期网络安全稳定，推进网络安全培训与宣传活动；按有关要求完成信息系统等级保护（定级、备案）工作；配备满足需求的网络安全设备；积极响应网络安全自查与整改，本年度没有发生重大网络安全责任事故及信息外泄事故等）</w:t>
            </w:r>
          </w:p>
          <w:p w14:paraId="76443C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23B8E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2E2E5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E7E26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702D3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CDD74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9E121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67EBC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7E2D5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745EC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F1B40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B9CD7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六、教育数字化转型与人工智能应用</w:t>
            </w:r>
          </w:p>
          <w:p w14:paraId="55B06B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（如积极参加各项信息技术创新与应用实践活动，学校信息化工作和教育数字化转型有显著成绩；积极落实人工智能在教育教学和管理等方面的应用，有典型案例。）</w:t>
            </w:r>
          </w:p>
          <w:p w14:paraId="483705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A54AD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69626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E4B0E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9CA75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63923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755C4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ABC73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301BA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8856A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B70C8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E884D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99DEA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BE400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AF0E2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4AEFF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1A38E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  <w:p w14:paraId="484EAF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七、</w:t>
            </w: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  <w:p w14:paraId="6108FB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（如积极配合组织信息化工作会议等重大事项的开展；网络安全和信息化重点工作成果获得表彰奖励；信息化工作动态成果的宣传等）</w:t>
            </w:r>
          </w:p>
          <w:p w14:paraId="4DDF4A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C06EF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E070C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55408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BA61ACF">
            <w:pPr>
              <w:widowControl/>
              <w:spacing w:line="560" w:lineRule="exact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34C4D5EA">
            <w:pPr>
              <w:widowControl/>
              <w:spacing w:line="560" w:lineRule="exact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7C65820A">
            <w:pPr>
              <w:widowControl/>
              <w:spacing w:line="560" w:lineRule="exact"/>
              <w:jc w:val="both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1D2E5B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0" w:hRule="atLeast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AF38D2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佐证材料目录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CCEB60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4FF76FB2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3FED12B0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0370C804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76CBECFD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621CDF0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49358A1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2DDE542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5FCABC2B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549F4DB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33997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1" w:hRule="atLeast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252E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单位负责人</w:t>
            </w:r>
          </w:p>
          <w:p w14:paraId="7B3B0F8F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82A7E4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2002117B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4827ACE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218B8637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1599068E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负责人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签字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：</w:t>
            </w:r>
          </w:p>
          <w:p w14:paraId="1B198F72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（单位公章）</w:t>
            </w:r>
          </w:p>
          <w:p w14:paraId="0B83813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年   月   日</w:t>
            </w:r>
          </w:p>
        </w:tc>
      </w:tr>
    </w:tbl>
    <w:p w14:paraId="0EFE746D">
      <w:pPr>
        <w:widowControl/>
        <w:spacing w:line="560" w:lineRule="exact"/>
        <w:rPr>
          <w:rFonts w:ascii="Times New Roman" w:hAnsi="Times New Roman" w:eastAsia="仿宋" w:cs="Times New Roman"/>
          <w:b/>
          <w:bCs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30"/>
          <w:szCs w:val="30"/>
        </w:rPr>
        <w:t>*佐证材料请另附</w:t>
      </w:r>
    </w:p>
    <w:p w14:paraId="47F36D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CB3B6"/>
    <w:multiLevelType w:val="singleLevel"/>
    <w:tmpl w:val="081CB3B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B50078D"/>
    <w:multiLevelType w:val="singleLevel"/>
    <w:tmpl w:val="0B50078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27E6082"/>
    <w:multiLevelType w:val="singleLevel"/>
    <w:tmpl w:val="727E608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B8D2818"/>
    <w:multiLevelType w:val="singleLevel"/>
    <w:tmpl w:val="7B8D28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YWIxOTk0OWY1MGEwYzBlNTA0N2YwYjFlYjgzMzcifQ=="/>
  </w:docVars>
  <w:rsids>
    <w:rsidRoot w:val="7A764CB0"/>
    <w:rsid w:val="002C666A"/>
    <w:rsid w:val="00615B6F"/>
    <w:rsid w:val="00642A90"/>
    <w:rsid w:val="00A90C44"/>
    <w:rsid w:val="00AF5D5E"/>
    <w:rsid w:val="00F1191B"/>
    <w:rsid w:val="06A22F6F"/>
    <w:rsid w:val="0CB270A5"/>
    <w:rsid w:val="114C494B"/>
    <w:rsid w:val="12FD3B7D"/>
    <w:rsid w:val="16353C00"/>
    <w:rsid w:val="1E366128"/>
    <w:rsid w:val="1FCC0570"/>
    <w:rsid w:val="275310AF"/>
    <w:rsid w:val="2A692FCB"/>
    <w:rsid w:val="2E0809D1"/>
    <w:rsid w:val="31A96A69"/>
    <w:rsid w:val="38AD7582"/>
    <w:rsid w:val="3AF273BC"/>
    <w:rsid w:val="3C7B2928"/>
    <w:rsid w:val="417411D1"/>
    <w:rsid w:val="420238D7"/>
    <w:rsid w:val="44B94074"/>
    <w:rsid w:val="4723120E"/>
    <w:rsid w:val="54B13D1B"/>
    <w:rsid w:val="55055F70"/>
    <w:rsid w:val="56B36A6F"/>
    <w:rsid w:val="5CD32DF8"/>
    <w:rsid w:val="5CDA5F34"/>
    <w:rsid w:val="5D1B4279"/>
    <w:rsid w:val="5F334021"/>
    <w:rsid w:val="5F5E0BE0"/>
    <w:rsid w:val="64566BEB"/>
    <w:rsid w:val="69E90156"/>
    <w:rsid w:val="6CCB3563"/>
    <w:rsid w:val="7034480E"/>
    <w:rsid w:val="73964A85"/>
    <w:rsid w:val="78F13B18"/>
    <w:rsid w:val="7A764CB0"/>
    <w:rsid w:val="7D097A27"/>
    <w:rsid w:val="7DB1454B"/>
    <w:rsid w:val="7FB686F0"/>
    <w:rsid w:val="FF7B8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831</Words>
  <Characters>834</Characters>
  <Lines>1</Lines>
  <Paragraphs>1</Paragraphs>
  <TotalTime>17</TotalTime>
  <ScaleCrop>false</ScaleCrop>
  <LinksUpToDate>false</LinksUpToDate>
  <CharactersWithSpaces>838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2022-10-04T14:21:00Z</dcterms:created>
  <dc:creator>vivian</dc:creator>
  <cp:lastModifiedBy>冯余佳</cp:lastModifiedBy>
  <dcterms:modified xsi:type="dcterms:W3CDTF">2026-09-21T02:07:46Z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5D95BF26278345F780DBF58A52E5D6B4_13</vt:lpwstr>
  </property>
  <property fmtid="{D5CDD505-2E9C-101B-9397-08002B2CF9AE}" pid="4" name="KSOTemplateDocerSaveRecord">
    <vt:lpwstr>eyJoZGlkIjoiNWE1MDVkZTNmODAxOTkxOWRlMjJjMjE4YjMzMGQ3YzMiLCJ1c2VySWQiOiIxNjYzMjYyMzQ5In0=</vt:lpwstr>
  </property>
</Properties>
</file>