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CA2" w:rsidRPr="0095768F" w:rsidRDefault="0095768F" w:rsidP="0095768F">
      <w:pPr>
        <w:spacing w:line="360" w:lineRule="auto"/>
        <w:ind w:firstLineChars="200" w:firstLine="640"/>
        <w:jc w:val="center"/>
        <w:rPr>
          <w:rFonts w:ascii="方正黑体_GBK" w:eastAsia="方正黑体_GBK" w:hAnsi="宋体" w:hint="eastAsia"/>
          <w:sz w:val="32"/>
        </w:rPr>
      </w:pPr>
      <w:bookmarkStart w:id="0" w:name="_GoBack"/>
      <w:r w:rsidRPr="0095768F">
        <w:rPr>
          <w:rFonts w:ascii="方正黑体_GBK" w:eastAsia="方正黑体_GBK" w:hAnsi="宋体" w:hint="eastAsia"/>
          <w:sz w:val="32"/>
        </w:rPr>
        <w:t>研究</w:t>
      </w:r>
      <w:proofErr w:type="gramStart"/>
      <w:r w:rsidRPr="0095768F">
        <w:rPr>
          <w:rFonts w:ascii="方正黑体_GBK" w:eastAsia="方正黑体_GBK" w:hAnsi="宋体" w:hint="eastAsia"/>
          <w:sz w:val="32"/>
        </w:rPr>
        <w:t>阐释省</w:t>
      </w:r>
      <w:proofErr w:type="gramEnd"/>
      <w:r w:rsidRPr="0095768F">
        <w:rPr>
          <w:rFonts w:ascii="方正黑体_GBK" w:eastAsia="方正黑体_GBK" w:hAnsi="宋体" w:hint="eastAsia"/>
          <w:sz w:val="32"/>
        </w:rPr>
        <w:t>第十四次党代会</w:t>
      </w:r>
      <w:proofErr w:type="gramStart"/>
      <w:r w:rsidRPr="0095768F">
        <w:rPr>
          <w:rFonts w:ascii="方正黑体_GBK" w:eastAsia="方正黑体_GBK" w:hAnsi="宋体" w:hint="eastAsia"/>
          <w:sz w:val="32"/>
        </w:rPr>
        <w:t>精神省</w:t>
      </w:r>
      <w:proofErr w:type="gramEnd"/>
      <w:r w:rsidRPr="0095768F">
        <w:rPr>
          <w:rFonts w:ascii="方正黑体_GBK" w:eastAsia="方正黑体_GBK" w:hAnsi="宋体" w:hint="eastAsia"/>
          <w:sz w:val="32"/>
        </w:rPr>
        <w:t>社科基金重大项目招标公告</w:t>
      </w:r>
    </w:p>
    <w:bookmarkEnd w:id="0"/>
    <w:p w:rsidR="0095768F" w:rsidRPr="0095768F" w:rsidRDefault="0095768F" w:rsidP="0095768F">
      <w:pPr>
        <w:spacing w:line="360" w:lineRule="auto"/>
        <w:ind w:firstLineChars="200" w:firstLine="480"/>
        <w:rPr>
          <w:rFonts w:ascii="宋体" w:eastAsia="宋体" w:hAnsi="宋体"/>
          <w:sz w:val="24"/>
        </w:rPr>
      </w:pPr>
      <w:r w:rsidRPr="0095768F">
        <w:rPr>
          <w:rFonts w:ascii="宋体" w:eastAsia="宋体" w:hAnsi="宋体" w:hint="eastAsia"/>
          <w:sz w:val="24"/>
        </w:rPr>
        <w:t>经省哲学社会科学工作领导小组批准，省社科基金围绕深入研究</w:t>
      </w:r>
      <w:proofErr w:type="gramStart"/>
      <w:r w:rsidRPr="0095768F">
        <w:rPr>
          <w:rFonts w:ascii="宋体" w:eastAsia="宋体" w:hAnsi="宋体" w:hint="eastAsia"/>
          <w:sz w:val="24"/>
        </w:rPr>
        <w:t>阐释省</w:t>
      </w:r>
      <w:proofErr w:type="gramEnd"/>
      <w:r w:rsidRPr="0095768F">
        <w:rPr>
          <w:rFonts w:ascii="宋体" w:eastAsia="宋体" w:hAnsi="宋体" w:hint="eastAsia"/>
          <w:sz w:val="24"/>
        </w:rPr>
        <w:t>第十四次党代会精神，列出一批重大项目选题，面向全省公开招标。现将有关事项公告如下：</w:t>
      </w:r>
    </w:p>
    <w:p w:rsidR="0095768F" w:rsidRPr="0095768F" w:rsidRDefault="0095768F" w:rsidP="0095768F">
      <w:pPr>
        <w:spacing w:line="360" w:lineRule="auto"/>
        <w:ind w:firstLineChars="200" w:firstLine="482"/>
        <w:rPr>
          <w:rFonts w:ascii="宋体" w:eastAsia="宋体" w:hAnsi="宋体" w:hint="eastAsia"/>
          <w:b/>
          <w:sz w:val="24"/>
        </w:rPr>
      </w:pPr>
      <w:r w:rsidRPr="0095768F">
        <w:rPr>
          <w:rFonts w:ascii="宋体" w:eastAsia="宋体" w:hAnsi="宋体" w:hint="eastAsia"/>
          <w:b/>
          <w:sz w:val="24"/>
        </w:rPr>
        <w:t>一、招标单位</w:t>
      </w:r>
    </w:p>
    <w:p w:rsidR="0095768F" w:rsidRPr="0095768F" w:rsidRDefault="0095768F" w:rsidP="0095768F">
      <w:pPr>
        <w:spacing w:line="360" w:lineRule="auto"/>
        <w:ind w:firstLineChars="200" w:firstLine="480"/>
        <w:rPr>
          <w:rFonts w:ascii="宋体" w:eastAsia="宋体" w:hAnsi="宋体" w:hint="eastAsia"/>
          <w:sz w:val="24"/>
        </w:rPr>
      </w:pPr>
      <w:r w:rsidRPr="0095768F">
        <w:rPr>
          <w:rFonts w:ascii="宋体" w:eastAsia="宋体" w:hAnsi="宋体" w:hint="eastAsia"/>
          <w:sz w:val="24"/>
        </w:rPr>
        <w:t>江苏省哲学社会科学规划办公室</w:t>
      </w:r>
    </w:p>
    <w:p w:rsidR="0095768F" w:rsidRPr="0095768F" w:rsidRDefault="0095768F" w:rsidP="0095768F">
      <w:pPr>
        <w:spacing w:line="360" w:lineRule="auto"/>
        <w:ind w:firstLineChars="200" w:firstLine="482"/>
        <w:rPr>
          <w:rFonts w:ascii="宋体" w:eastAsia="宋体" w:hAnsi="宋体" w:hint="eastAsia"/>
          <w:b/>
          <w:sz w:val="24"/>
        </w:rPr>
      </w:pPr>
      <w:r w:rsidRPr="0095768F">
        <w:rPr>
          <w:rFonts w:ascii="宋体" w:eastAsia="宋体" w:hAnsi="宋体" w:hint="eastAsia"/>
          <w:b/>
          <w:sz w:val="24"/>
        </w:rPr>
        <w:t>二、招标对象</w:t>
      </w:r>
    </w:p>
    <w:p w:rsidR="0095768F" w:rsidRPr="0095768F" w:rsidRDefault="0095768F" w:rsidP="0095768F">
      <w:pPr>
        <w:spacing w:line="360" w:lineRule="auto"/>
        <w:ind w:firstLineChars="200" w:firstLine="480"/>
        <w:rPr>
          <w:rFonts w:ascii="宋体" w:eastAsia="宋体" w:hAnsi="宋体" w:hint="eastAsia"/>
          <w:sz w:val="24"/>
        </w:rPr>
      </w:pPr>
      <w:r w:rsidRPr="0095768F">
        <w:rPr>
          <w:rFonts w:ascii="宋体" w:eastAsia="宋体" w:hAnsi="宋体" w:hint="eastAsia"/>
          <w:sz w:val="24"/>
        </w:rPr>
        <w:t>主要包括江苏省内的高校、党校、社科院和重点智库，投标要以单位名义进行，多单位联合投标须确定一个责任单位。鼓励跨单位联合投标，鼓励理论工作部门与实际工作部门合作开展研究。</w:t>
      </w:r>
    </w:p>
    <w:p w:rsidR="0095768F" w:rsidRPr="0095768F" w:rsidRDefault="0095768F" w:rsidP="0095768F">
      <w:pPr>
        <w:spacing w:line="360" w:lineRule="auto"/>
        <w:ind w:firstLineChars="200" w:firstLine="482"/>
        <w:rPr>
          <w:rFonts w:ascii="宋体" w:eastAsia="宋体" w:hAnsi="宋体" w:hint="eastAsia"/>
          <w:b/>
          <w:sz w:val="24"/>
        </w:rPr>
      </w:pPr>
      <w:r w:rsidRPr="0095768F">
        <w:rPr>
          <w:rFonts w:ascii="宋体" w:eastAsia="宋体" w:hAnsi="宋体" w:hint="eastAsia"/>
          <w:b/>
          <w:sz w:val="24"/>
        </w:rPr>
        <w:t>三、总体要求</w:t>
      </w:r>
    </w:p>
    <w:p w:rsidR="0095768F" w:rsidRPr="0095768F" w:rsidRDefault="0095768F" w:rsidP="0095768F">
      <w:pPr>
        <w:spacing w:line="360" w:lineRule="auto"/>
        <w:ind w:firstLineChars="200" w:firstLine="480"/>
        <w:rPr>
          <w:rFonts w:ascii="宋体" w:eastAsia="宋体" w:hAnsi="宋体" w:hint="eastAsia"/>
          <w:sz w:val="24"/>
        </w:rPr>
      </w:pPr>
      <w:r w:rsidRPr="0095768F">
        <w:rPr>
          <w:rFonts w:ascii="宋体" w:eastAsia="宋体" w:hAnsi="宋体" w:hint="eastAsia"/>
          <w:sz w:val="24"/>
        </w:rPr>
        <w:t>以习近平新时代中国特色社会主义思想为指导，深入贯彻落实党的十九大和十九届历次全会精神，深入贯彻落</w:t>
      </w:r>
      <w:proofErr w:type="gramStart"/>
      <w:r w:rsidRPr="0095768F">
        <w:rPr>
          <w:rFonts w:ascii="宋体" w:eastAsia="宋体" w:hAnsi="宋体" w:hint="eastAsia"/>
          <w:sz w:val="24"/>
        </w:rPr>
        <w:t>实习近</w:t>
      </w:r>
      <w:proofErr w:type="gramEnd"/>
      <w:r w:rsidRPr="0095768F">
        <w:rPr>
          <w:rFonts w:ascii="宋体" w:eastAsia="宋体" w:hAnsi="宋体" w:hint="eastAsia"/>
          <w:sz w:val="24"/>
        </w:rPr>
        <w:t>平总书记视察江苏重要讲话指示精神，深入贯彻落实省第十四次党代会精神，组织力量深入研究</w:t>
      </w:r>
      <w:proofErr w:type="gramStart"/>
      <w:r w:rsidRPr="0095768F">
        <w:rPr>
          <w:rFonts w:ascii="宋体" w:eastAsia="宋体" w:hAnsi="宋体" w:hint="eastAsia"/>
          <w:sz w:val="24"/>
        </w:rPr>
        <w:t>阐释省</w:t>
      </w:r>
      <w:proofErr w:type="gramEnd"/>
      <w:r w:rsidRPr="0095768F">
        <w:rPr>
          <w:rFonts w:ascii="宋体" w:eastAsia="宋体" w:hAnsi="宋体" w:hint="eastAsia"/>
          <w:sz w:val="24"/>
        </w:rPr>
        <w:t>第十四次党代会提出的新战略新部署、新论断新要求，大力推动实践基础上的理论创新，着力推出有理论说服力、有实践指导意义的重大成果，为学习宣传贯彻省第十四次党代会精神提供坚实学理支撑和智力支持。</w:t>
      </w:r>
    </w:p>
    <w:p w:rsidR="0095768F" w:rsidRPr="0095768F" w:rsidRDefault="0095768F" w:rsidP="0095768F">
      <w:pPr>
        <w:spacing w:line="360" w:lineRule="auto"/>
        <w:ind w:firstLineChars="200" w:firstLine="482"/>
        <w:rPr>
          <w:rFonts w:ascii="宋体" w:eastAsia="宋体" w:hAnsi="宋体" w:hint="eastAsia"/>
          <w:b/>
          <w:sz w:val="24"/>
        </w:rPr>
      </w:pPr>
      <w:r w:rsidRPr="0095768F">
        <w:rPr>
          <w:rFonts w:ascii="宋体" w:eastAsia="宋体" w:hAnsi="宋体" w:hint="eastAsia"/>
          <w:b/>
          <w:sz w:val="24"/>
        </w:rPr>
        <w:t>四、招标数量和资助强度</w:t>
      </w:r>
    </w:p>
    <w:p w:rsidR="0095768F" w:rsidRPr="0095768F" w:rsidRDefault="0095768F" w:rsidP="0095768F">
      <w:pPr>
        <w:spacing w:line="360" w:lineRule="auto"/>
        <w:ind w:firstLineChars="200" w:firstLine="480"/>
        <w:rPr>
          <w:rFonts w:ascii="宋体" w:eastAsia="宋体" w:hAnsi="宋体" w:hint="eastAsia"/>
          <w:sz w:val="24"/>
        </w:rPr>
      </w:pPr>
      <w:r w:rsidRPr="0095768F">
        <w:rPr>
          <w:rFonts w:ascii="宋体" w:eastAsia="宋体" w:hAnsi="宋体" w:hint="eastAsia"/>
          <w:sz w:val="24"/>
        </w:rPr>
        <w:t>共发布17个选题。每个招标选题原则上只确立1项中标课题。如选题存在申报数量不足或质量不高的情况，将本着宁缺毋滥的原则予以流标。资助强度为每项15万元。</w:t>
      </w:r>
    </w:p>
    <w:p w:rsidR="0095768F" w:rsidRPr="0095768F" w:rsidRDefault="0095768F" w:rsidP="0095768F">
      <w:pPr>
        <w:spacing w:line="360" w:lineRule="auto"/>
        <w:ind w:firstLineChars="200" w:firstLine="482"/>
        <w:rPr>
          <w:rFonts w:ascii="宋体" w:eastAsia="宋体" w:hAnsi="宋体" w:hint="eastAsia"/>
          <w:b/>
          <w:sz w:val="24"/>
        </w:rPr>
      </w:pPr>
      <w:r w:rsidRPr="0095768F">
        <w:rPr>
          <w:rFonts w:ascii="宋体" w:eastAsia="宋体" w:hAnsi="宋体" w:hint="eastAsia"/>
          <w:b/>
          <w:sz w:val="24"/>
        </w:rPr>
        <w:t>五、投标资格要求</w:t>
      </w:r>
    </w:p>
    <w:p w:rsidR="0095768F" w:rsidRPr="0095768F" w:rsidRDefault="0095768F" w:rsidP="0095768F">
      <w:pPr>
        <w:spacing w:line="360" w:lineRule="auto"/>
        <w:ind w:firstLineChars="200" w:firstLine="480"/>
        <w:rPr>
          <w:rFonts w:ascii="宋体" w:eastAsia="宋体" w:hAnsi="宋体" w:hint="eastAsia"/>
          <w:sz w:val="24"/>
        </w:rPr>
      </w:pPr>
      <w:r w:rsidRPr="0095768F">
        <w:rPr>
          <w:rFonts w:ascii="宋体" w:eastAsia="宋体" w:hAnsi="宋体" w:hint="eastAsia"/>
          <w:sz w:val="24"/>
        </w:rPr>
        <w:t>1.投标责任单位须在相关研究领域具有较强的科研力量和深厚的学术积累，设有专门负责科研管理工作的职能部门，能够为重大项目研究工作提供良好条件。</w:t>
      </w:r>
    </w:p>
    <w:p w:rsidR="0095768F" w:rsidRPr="0095768F" w:rsidRDefault="0095768F" w:rsidP="0095768F">
      <w:pPr>
        <w:spacing w:line="360" w:lineRule="auto"/>
        <w:ind w:firstLineChars="200" w:firstLine="480"/>
        <w:rPr>
          <w:rFonts w:ascii="宋体" w:eastAsia="宋体" w:hAnsi="宋体" w:hint="eastAsia"/>
          <w:sz w:val="24"/>
        </w:rPr>
      </w:pPr>
      <w:r w:rsidRPr="0095768F">
        <w:rPr>
          <w:rFonts w:ascii="宋体" w:eastAsia="宋体" w:hAnsi="宋体" w:hint="eastAsia"/>
          <w:sz w:val="24"/>
        </w:rPr>
        <w:t>2.投标者须具有较高的政治素质，在相关研究领域具有深厚的学术造诣，社会责任感强，学风优良，具有正高级专业技术</w:t>
      </w:r>
      <w:proofErr w:type="gramStart"/>
      <w:r w:rsidRPr="0095768F">
        <w:rPr>
          <w:rFonts w:ascii="宋体" w:eastAsia="宋体" w:hAnsi="宋体" w:hint="eastAsia"/>
          <w:sz w:val="24"/>
        </w:rPr>
        <w:t>职称或厅局级</w:t>
      </w:r>
      <w:proofErr w:type="gramEnd"/>
      <w:r w:rsidRPr="0095768F">
        <w:rPr>
          <w:rFonts w:ascii="宋体" w:eastAsia="宋体" w:hAnsi="宋体" w:hint="eastAsia"/>
          <w:sz w:val="24"/>
        </w:rPr>
        <w:t>以上（含）领导职务，能够承担实质性研究工作并担负科研组织指导职责。</w:t>
      </w:r>
    </w:p>
    <w:p w:rsidR="0095768F" w:rsidRPr="0095768F" w:rsidRDefault="0095768F" w:rsidP="0095768F">
      <w:pPr>
        <w:spacing w:line="360" w:lineRule="auto"/>
        <w:ind w:firstLineChars="200" w:firstLine="480"/>
        <w:rPr>
          <w:rFonts w:ascii="宋体" w:eastAsia="宋体" w:hAnsi="宋体" w:hint="eastAsia"/>
          <w:sz w:val="24"/>
        </w:rPr>
      </w:pPr>
      <w:r w:rsidRPr="0095768F">
        <w:rPr>
          <w:rFonts w:ascii="宋体" w:eastAsia="宋体" w:hAnsi="宋体" w:hint="eastAsia"/>
          <w:sz w:val="24"/>
        </w:rPr>
        <w:t>3.在</w:t>
      </w:r>
      <w:proofErr w:type="gramStart"/>
      <w:r w:rsidRPr="0095768F">
        <w:rPr>
          <w:rFonts w:ascii="宋体" w:eastAsia="宋体" w:hAnsi="宋体" w:hint="eastAsia"/>
          <w:sz w:val="24"/>
        </w:rPr>
        <w:t>研</w:t>
      </w:r>
      <w:proofErr w:type="gramEnd"/>
      <w:r w:rsidRPr="0095768F">
        <w:rPr>
          <w:rFonts w:ascii="宋体" w:eastAsia="宋体" w:hAnsi="宋体" w:hint="eastAsia"/>
          <w:sz w:val="24"/>
        </w:rPr>
        <w:t>国家社科基金重大项目、教育部人文社科重大项目、省社科基金重大</w:t>
      </w:r>
      <w:r w:rsidRPr="0095768F">
        <w:rPr>
          <w:rFonts w:ascii="宋体" w:eastAsia="宋体" w:hAnsi="宋体" w:hint="eastAsia"/>
          <w:sz w:val="24"/>
        </w:rPr>
        <w:lastRenderedPageBreak/>
        <w:t>项目负责人不能作为首席专家参加本次投标。</w:t>
      </w:r>
    </w:p>
    <w:p w:rsidR="0095768F" w:rsidRPr="0095768F" w:rsidRDefault="0095768F" w:rsidP="0095768F">
      <w:pPr>
        <w:spacing w:line="360" w:lineRule="auto"/>
        <w:ind w:firstLineChars="200" w:firstLine="480"/>
        <w:rPr>
          <w:rFonts w:ascii="宋体" w:eastAsia="宋体" w:hAnsi="宋体" w:hint="eastAsia"/>
          <w:sz w:val="24"/>
        </w:rPr>
      </w:pPr>
      <w:r w:rsidRPr="0095768F">
        <w:rPr>
          <w:rFonts w:ascii="宋体" w:eastAsia="宋体" w:hAnsi="宋体" w:hint="eastAsia"/>
          <w:sz w:val="24"/>
        </w:rPr>
        <w:t>4.每个投标团队的首席专家只能为一人。首席专家只能投标一个项目，且不能作为子课题负责人或课题组成员参与本次投标的其他课题。子课题负责人只能参与一个投标课题，课题组成员最多参与两个投标课题。</w:t>
      </w:r>
    </w:p>
    <w:p w:rsidR="0095768F" w:rsidRPr="0095768F" w:rsidRDefault="0095768F" w:rsidP="0095768F">
      <w:pPr>
        <w:spacing w:line="360" w:lineRule="auto"/>
        <w:ind w:firstLineChars="200" w:firstLine="480"/>
        <w:rPr>
          <w:rFonts w:ascii="宋体" w:eastAsia="宋体" w:hAnsi="宋体" w:hint="eastAsia"/>
          <w:sz w:val="24"/>
        </w:rPr>
      </w:pPr>
      <w:r w:rsidRPr="0095768F">
        <w:rPr>
          <w:rFonts w:ascii="宋体" w:eastAsia="宋体" w:hAnsi="宋体" w:hint="eastAsia"/>
          <w:sz w:val="24"/>
        </w:rPr>
        <w:t>5.首席专家和子课题负责人必须有丰富的、与投标课题相关的前期研究成果。</w:t>
      </w:r>
    </w:p>
    <w:p w:rsidR="0095768F" w:rsidRPr="0095768F" w:rsidRDefault="0095768F" w:rsidP="0095768F">
      <w:pPr>
        <w:spacing w:line="360" w:lineRule="auto"/>
        <w:ind w:firstLineChars="200" w:firstLine="482"/>
        <w:rPr>
          <w:rFonts w:ascii="宋体" w:eastAsia="宋体" w:hAnsi="宋体" w:hint="eastAsia"/>
          <w:b/>
          <w:sz w:val="24"/>
        </w:rPr>
      </w:pPr>
      <w:r w:rsidRPr="0095768F">
        <w:rPr>
          <w:rFonts w:ascii="宋体" w:eastAsia="宋体" w:hAnsi="宋体" w:hint="eastAsia"/>
          <w:b/>
          <w:sz w:val="24"/>
        </w:rPr>
        <w:t>六、投标课题要求</w:t>
      </w:r>
    </w:p>
    <w:p w:rsidR="0095768F" w:rsidRPr="0095768F" w:rsidRDefault="0095768F" w:rsidP="0095768F">
      <w:pPr>
        <w:spacing w:line="360" w:lineRule="auto"/>
        <w:ind w:firstLineChars="200" w:firstLine="480"/>
        <w:rPr>
          <w:rFonts w:ascii="宋体" w:eastAsia="宋体" w:hAnsi="宋体" w:hint="eastAsia"/>
          <w:sz w:val="24"/>
        </w:rPr>
      </w:pPr>
      <w:r w:rsidRPr="0095768F">
        <w:rPr>
          <w:rFonts w:ascii="宋体" w:eastAsia="宋体" w:hAnsi="宋体" w:hint="eastAsia"/>
          <w:sz w:val="24"/>
        </w:rPr>
        <w:t>1.本公告发布的招标选题为研究方向和范围(附后)，投标者要据此设计具体题目。题目设计要强化问题意识、突出问题导向，突出理论指导意义和实际应用价值。子课题设计要聚焦关键问题，体现针对性。子课题数量一般不超过5个。</w:t>
      </w:r>
    </w:p>
    <w:p w:rsidR="0095768F" w:rsidRPr="0095768F" w:rsidRDefault="0095768F" w:rsidP="0095768F">
      <w:pPr>
        <w:spacing w:line="360" w:lineRule="auto"/>
        <w:ind w:firstLineChars="200" w:firstLine="480"/>
        <w:rPr>
          <w:rFonts w:ascii="宋体" w:eastAsia="宋体" w:hAnsi="宋体" w:hint="eastAsia"/>
          <w:sz w:val="24"/>
        </w:rPr>
      </w:pPr>
      <w:r w:rsidRPr="0095768F">
        <w:rPr>
          <w:rFonts w:ascii="宋体" w:eastAsia="宋体" w:hAnsi="宋体" w:hint="eastAsia"/>
          <w:sz w:val="24"/>
        </w:rPr>
        <w:t>2.投标者要紧紧围绕重点问题深入实际调查研究，加强战略性思考，开展前瞻性研究，预期研究成果必须具有很高的理论和实践价值。</w:t>
      </w:r>
    </w:p>
    <w:p w:rsidR="0095768F" w:rsidRPr="0095768F" w:rsidRDefault="0095768F" w:rsidP="0095768F">
      <w:pPr>
        <w:spacing w:line="360" w:lineRule="auto"/>
        <w:ind w:firstLineChars="200" w:firstLine="480"/>
        <w:rPr>
          <w:rFonts w:ascii="宋体" w:eastAsia="宋体" w:hAnsi="宋体" w:hint="eastAsia"/>
          <w:sz w:val="24"/>
        </w:rPr>
      </w:pPr>
      <w:r w:rsidRPr="0095768F">
        <w:rPr>
          <w:rFonts w:ascii="宋体" w:eastAsia="宋体" w:hAnsi="宋体" w:hint="eastAsia"/>
          <w:sz w:val="24"/>
        </w:rPr>
        <w:t>3.完成时间一般为1年。</w:t>
      </w:r>
    </w:p>
    <w:p w:rsidR="0095768F" w:rsidRPr="0095768F" w:rsidRDefault="0095768F" w:rsidP="0095768F">
      <w:pPr>
        <w:spacing w:line="360" w:lineRule="auto"/>
        <w:ind w:firstLineChars="200" w:firstLine="480"/>
        <w:rPr>
          <w:rFonts w:ascii="宋体" w:eastAsia="宋体" w:hAnsi="宋体" w:hint="eastAsia"/>
          <w:sz w:val="24"/>
        </w:rPr>
      </w:pPr>
      <w:r w:rsidRPr="0095768F">
        <w:rPr>
          <w:rFonts w:ascii="宋体" w:eastAsia="宋体" w:hAnsi="宋体" w:hint="eastAsia"/>
          <w:sz w:val="24"/>
        </w:rPr>
        <w:t>4. 成果形式为成果要报、系列理论文章（或学术论文）。成果要求在中央级报刊（或权威学术期刊）刊发不少于5篇理论文章（或学术论文），或形成研究报告，核心观点刊发不少于2篇《省社科基金·成果专刊》《智库专报》，并被省领导批示或省有关部门采纳应用。计划在2023年上半年组织鉴定结项。</w:t>
      </w:r>
    </w:p>
    <w:p w:rsidR="0095768F" w:rsidRPr="0095768F" w:rsidRDefault="0095768F" w:rsidP="0095768F">
      <w:pPr>
        <w:spacing w:line="360" w:lineRule="auto"/>
        <w:ind w:firstLineChars="200" w:firstLine="482"/>
        <w:rPr>
          <w:rFonts w:ascii="宋体" w:eastAsia="宋体" w:hAnsi="宋体" w:hint="eastAsia"/>
          <w:b/>
          <w:sz w:val="24"/>
        </w:rPr>
      </w:pPr>
      <w:r w:rsidRPr="0095768F">
        <w:rPr>
          <w:rFonts w:ascii="宋体" w:eastAsia="宋体" w:hAnsi="宋体" w:hint="eastAsia"/>
          <w:b/>
          <w:sz w:val="24"/>
        </w:rPr>
        <w:t>七、投标纪律要求</w:t>
      </w:r>
    </w:p>
    <w:p w:rsidR="0095768F" w:rsidRPr="0095768F" w:rsidRDefault="0095768F" w:rsidP="0095768F">
      <w:pPr>
        <w:spacing w:line="360" w:lineRule="auto"/>
        <w:ind w:firstLineChars="200" w:firstLine="480"/>
        <w:rPr>
          <w:rFonts w:ascii="宋体" w:eastAsia="宋体" w:hAnsi="宋体" w:hint="eastAsia"/>
          <w:sz w:val="24"/>
        </w:rPr>
      </w:pPr>
      <w:r w:rsidRPr="0095768F">
        <w:rPr>
          <w:rFonts w:ascii="宋体" w:eastAsia="宋体" w:hAnsi="宋体" w:hint="eastAsia"/>
          <w:sz w:val="24"/>
        </w:rPr>
        <w:t>1.投标责任单位和首席专家要加强审查把关，切实把好政治方向关和学术质量关，要从选题设计、课题论证、首席专家、前期研究成果、科研团队和责任单位等方面进行详细审查，择优上报。</w:t>
      </w:r>
    </w:p>
    <w:p w:rsidR="0095768F" w:rsidRPr="0095768F" w:rsidRDefault="0095768F" w:rsidP="0095768F">
      <w:pPr>
        <w:spacing w:line="360" w:lineRule="auto"/>
        <w:ind w:firstLineChars="200" w:firstLine="480"/>
        <w:rPr>
          <w:rFonts w:ascii="宋体" w:eastAsia="宋体" w:hAnsi="宋体" w:hint="eastAsia"/>
          <w:sz w:val="24"/>
        </w:rPr>
      </w:pPr>
      <w:r w:rsidRPr="0095768F">
        <w:rPr>
          <w:rFonts w:ascii="宋体" w:eastAsia="宋体" w:hAnsi="宋体" w:hint="eastAsia"/>
          <w:sz w:val="24"/>
        </w:rPr>
        <w:t>2.投标者要弘扬严谨、求实、创新、诚信的优良学风，自觉坚持公平竞争原则，严格遵守社科基金项目管理相关规定。凡有弄虚作假、抄袭剽窃、违规违纪等行为的，一经查实，立即取消参评资格；如获中标，一律撤项。</w:t>
      </w:r>
    </w:p>
    <w:p w:rsidR="0095768F" w:rsidRPr="0095768F" w:rsidRDefault="0095768F" w:rsidP="0095768F">
      <w:pPr>
        <w:spacing w:line="360" w:lineRule="auto"/>
        <w:ind w:firstLineChars="200" w:firstLine="480"/>
        <w:rPr>
          <w:rFonts w:ascii="宋体" w:eastAsia="宋体" w:hAnsi="宋体" w:hint="eastAsia"/>
          <w:sz w:val="24"/>
        </w:rPr>
      </w:pPr>
      <w:r w:rsidRPr="0095768F">
        <w:rPr>
          <w:rFonts w:ascii="宋体" w:eastAsia="宋体" w:hAnsi="宋体" w:hint="eastAsia"/>
          <w:sz w:val="24"/>
        </w:rPr>
        <w:t>3.子课题负责人和课题组成员须为课题研究的实际参与者。中标后子课题负责人原则上不得变更。</w:t>
      </w:r>
    </w:p>
    <w:p w:rsidR="0095768F" w:rsidRPr="0095768F" w:rsidRDefault="0095768F" w:rsidP="0095768F">
      <w:pPr>
        <w:spacing w:line="360" w:lineRule="auto"/>
        <w:ind w:firstLineChars="200" w:firstLine="482"/>
        <w:rPr>
          <w:rFonts w:ascii="宋体" w:eastAsia="宋体" w:hAnsi="宋体" w:hint="eastAsia"/>
          <w:b/>
          <w:sz w:val="24"/>
        </w:rPr>
      </w:pPr>
      <w:r w:rsidRPr="0095768F">
        <w:rPr>
          <w:rFonts w:ascii="宋体" w:eastAsia="宋体" w:hAnsi="宋体" w:hint="eastAsia"/>
          <w:b/>
          <w:sz w:val="24"/>
        </w:rPr>
        <w:t>八、具体事项安排</w:t>
      </w:r>
    </w:p>
    <w:p w:rsidR="0095768F" w:rsidRPr="0095768F" w:rsidRDefault="0095768F" w:rsidP="00D55FBF">
      <w:pPr>
        <w:spacing w:line="360" w:lineRule="auto"/>
        <w:ind w:firstLineChars="200" w:firstLine="480"/>
        <w:rPr>
          <w:rFonts w:ascii="宋体" w:eastAsia="宋体" w:hAnsi="宋体" w:hint="eastAsia"/>
          <w:sz w:val="24"/>
        </w:rPr>
      </w:pPr>
      <w:r w:rsidRPr="0095768F">
        <w:rPr>
          <w:rFonts w:ascii="宋体" w:eastAsia="宋体" w:hAnsi="宋体" w:hint="eastAsia"/>
          <w:sz w:val="24"/>
        </w:rPr>
        <w:t>1.申报材料：（1）审查合格的纸质《投标书》（一律用计算机填写、 A3纸双面印制中缝装订，</w:t>
      </w:r>
      <w:proofErr w:type="gramStart"/>
      <w:r w:rsidRPr="0095768F">
        <w:rPr>
          <w:rFonts w:ascii="宋体" w:eastAsia="宋体" w:hAnsi="宋体" w:hint="eastAsia"/>
          <w:sz w:val="24"/>
        </w:rPr>
        <w:t>经责任</w:t>
      </w:r>
      <w:proofErr w:type="gramEnd"/>
      <w:r w:rsidRPr="0095768F">
        <w:rPr>
          <w:rFonts w:ascii="宋体" w:eastAsia="宋体" w:hAnsi="宋体" w:hint="eastAsia"/>
          <w:sz w:val="24"/>
        </w:rPr>
        <w:t>单位审核盖章）一式8份，其中1份原件、7份复印件；（2）每项《投标书》的电子文本1份（请用Word文件</w:t>
      </w:r>
      <w:r w:rsidRPr="00D55FBF">
        <w:rPr>
          <w:rFonts w:ascii="宋体" w:eastAsia="宋体" w:hAnsi="宋体" w:hint="eastAsia"/>
          <w:b/>
          <w:sz w:val="24"/>
        </w:rPr>
        <w:t>格式</w:t>
      </w:r>
      <w:r w:rsidRPr="0095768F">
        <w:rPr>
          <w:rFonts w:ascii="宋体" w:eastAsia="宋体" w:hAnsi="宋体" w:hint="eastAsia"/>
          <w:sz w:val="24"/>
        </w:rPr>
        <w:t>制作）；（3）投标材</w:t>
      </w:r>
      <w:r w:rsidRPr="0095768F">
        <w:rPr>
          <w:rFonts w:ascii="宋体" w:eastAsia="宋体" w:hAnsi="宋体" w:hint="eastAsia"/>
          <w:sz w:val="24"/>
        </w:rPr>
        <w:lastRenderedPageBreak/>
        <w:t>料汇总电子清单1份（请按照样表格式用Excel文件格式制作）。</w:t>
      </w:r>
    </w:p>
    <w:p w:rsidR="0095768F" w:rsidRPr="0095768F" w:rsidRDefault="0095768F" w:rsidP="0095768F">
      <w:pPr>
        <w:spacing w:line="360" w:lineRule="auto"/>
        <w:ind w:firstLineChars="200" w:firstLine="480"/>
        <w:rPr>
          <w:rFonts w:ascii="宋体" w:eastAsia="宋体" w:hAnsi="宋体" w:hint="eastAsia"/>
          <w:sz w:val="24"/>
        </w:rPr>
      </w:pPr>
      <w:r w:rsidRPr="0095768F">
        <w:rPr>
          <w:rFonts w:ascii="宋体" w:eastAsia="宋体" w:hAnsi="宋体" w:hint="eastAsia"/>
          <w:sz w:val="24"/>
        </w:rPr>
        <w:t>2.申报日期：2021年12月22日-2022年1月21日，逾期不予受理。</w:t>
      </w:r>
    </w:p>
    <w:p w:rsidR="0095768F" w:rsidRPr="0095768F" w:rsidRDefault="0095768F" w:rsidP="0095768F">
      <w:pPr>
        <w:spacing w:line="360" w:lineRule="auto"/>
        <w:ind w:firstLineChars="200" w:firstLine="480"/>
        <w:rPr>
          <w:rFonts w:ascii="宋体" w:eastAsia="宋体" w:hAnsi="宋体" w:hint="eastAsia"/>
          <w:sz w:val="24"/>
        </w:rPr>
      </w:pPr>
      <w:r w:rsidRPr="0095768F">
        <w:rPr>
          <w:rFonts w:ascii="宋体" w:eastAsia="宋体" w:hAnsi="宋体" w:hint="eastAsia"/>
          <w:sz w:val="24"/>
        </w:rPr>
        <w:t>3.相关程序：省社科规划办对《投标书》进行资格审核，并组织省内外专家对通过资格审查的投标课题进行评审，提出建议中标课题名单。建议中标课题报经省哲学社会科学工作领导小组审批后，在江苏社科规划网公示7天。公示期满，对无异议者下达立项通知书。</w:t>
      </w:r>
    </w:p>
    <w:p w:rsidR="0095768F" w:rsidRPr="0095768F" w:rsidRDefault="0095768F" w:rsidP="0095768F">
      <w:pPr>
        <w:spacing w:line="360" w:lineRule="auto"/>
        <w:ind w:firstLineChars="200" w:firstLine="480"/>
        <w:rPr>
          <w:rFonts w:ascii="宋体" w:eastAsia="宋体" w:hAnsi="宋体" w:hint="eastAsia"/>
          <w:sz w:val="24"/>
        </w:rPr>
      </w:pPr>
      <w:r w:rsidRPr="0095768F">
        <w:rPr>
          <w:rFonts w:ascii="宋体" w:eastAsia="宋体" w:hAnsi="宋体" w:hint="eastAsia"/>
          <w:sz w:val="24"/>
        </w:rPr>
        <w:t>4.通讯地址：南京市北京西路 70号省委宣传部规划办，邮编：210013，电话：025-88802748，电子邮箱：jsghb2008@163.com。</w:t>
      </w:r>
    </w:p>
    <w:p w:rsidR="0095768F" w:rsidRPr="00D55FBF" w:rsidRDefault="0095768F" w:rsidP="00D55FBF">
      <w:pPr>
        <w:spacing w:line="360" w:lineRule="auto"/>
        <w:ind w:firstLineChars="200" w:firstLine="482"/>
        <w:rPr>
          <w:rFonts w:ascii="宋体" w:eastAsia="宋体" w:hAnsi="宋体" w:hint="eastAsia"/>
          <w:b/>
          <w:sz w:val="24"/>
        </w:rPr>
      </w:pPr>
      <w:r w:rsidRPr="00D55FBF">
        <w:rPr>
          <w:rFonts w:ascii="宋体" w:eastAsia="宋体" w:hAnsi="宋体" w:hint="eastAsia"/>
          <w:b/>
          <w:sz w:val="24"/>
        </w:rPr>
        <w:t>附件：</w:t>
      </w:r>
    </w:p>
    <w:p w:rsidR="0095768F" w:rsidRPr="0095768F" w:rsidRDefault="0095768F" w:rsidP="0095768F">
      <w:pPr>
        <w:spacing w:line="360" w:lineRule="auto"/>
        <w:ind w:firstLineChars="200" w:firstLine="480"/>
        <w:rPr>
          <w:rFonts w:ascii="宋体" w:eastAsia="宋体" w:hAnsi="宋体" w:hint="eastAsia"/>
          <w:sz w:val="24"/>
        </w:rPr>
      </w:pPr>
      <w:hyperlink r:id="rId4" w:history="1">
        <w:r w:rsidRPr="0095768F">
          <w:rPr>
            <w:rStyle w:val="a5"/>
            <w:rFonts w:ascii="宋体" w:eastAsia="宋体" w:hAnsi="宋体" w:hint="eastAsia"/>
            <w:sz w:val="24"/>
          </w:rPr>
          <w:t>1.招标选题研究方向</w:t>
        </w:r>
      </w:hyperlink>
    </w:p>
    <w:p w:rsidR="0095768F" w:rsidRPr="0095768F" w:rsidRDefault="0095768F" w:rsidP="0095768F">
      <w:pPr>
        <w:spacing w:line="360" w:lineRule="auto"/>
        <w:ind w:firstLineChars="200" w:firstLine="480"/>
        <w:rPr>
          <w:rFonts w:ascii="宋体" w:eastAsia="宋体" w:hAnsi="宋体" w:hint="eastAsia"/>
          <w:sz w:val="24"/>
        </w:rPr>
      </w:pPr>
      <w:hyperlink r:id="rId5" w:history="1">
        <w:r w:rsidRPr="0095768F">
          <w:rPr>
            <w:rStyle w:val="a5"/>
            <w:rFonts w:ascii="宋体" w:eastAsia="宋体" w:hAnsi="宋体" w:hint="eastAsia"/>
            <w:sz w:val="24"/>
          </w:rPr>
          <w:t>2.项目投标书</w:t>
        </w:r>
      </w:hyperlink>
    </w:p>
    <w:p w:rsidR="0095768F" w:rsidRPr="0095768F" w:rsidRDefault="0095768F" w:rsidP="0095768F">
      <w:pPr>
        <w:spacing w:line="360" w:lineRule="auto"/>
        <w:ind w:firstLineChars="200" w:firstLine="480"/>
        <w:rPr>
          <w:rFonts w:ascii="宋体" w:eastAsia="宋体" w:hAnsi="宋体" w:hint="eastAsia"/>
          <w:sz w:val="24"/>
        </w:rPr>
      </w:pPr>
      <w:hyperlink r:id="rId6" w:history="1">
        <w:r w:rsidRPr="0095768F">
          <w:rPr>
            <w:rStyle w:val="a5"/>
            <w:rFonts w:ascii="宋体" w:eastAsia="宋体" w:hAnsi="宋体" w:hint="eastAsia"/>
            <w:sz w:val="24"/>
          </w:rPr>
          <w:t>3.投标材料汇总表</w:t>
        </w:r>
      </w:hyperlink>
    </w:p>
    <w:p w:rsidR="0095768F" w:rsidRPr="0095768F" w:rsidRDefault="0095768F" w:rsidP="00D55FBF">
      <w:pPr>
        <w:spacing w:line="360" w:lineRule="auto"/>
        <w:ind w:firstLineChars="200" w:firstLine="480"/>
        <w:jc w:val="right"/>
        <w:rPr>
          <w:rFonts w:ascii="宋体" w:eastAsia="宋体" w:hAnsi="宋体" w:hint="eastAsia"/>
          <w:sz w:val="24"/>
        </w:rPr>
      </w:pPr>
      <w:r w:rsidRPr="0095768F">
        <w:rPr>
          <w:rFonts w:ascii="宋体" w:eastAsia="宋体" w:hAnsi="宋体" w:hint="eastAsia"/>
          <w:sz w:val="24"/>
        </w:rPr>
        <w:t>江苏省哲学社会科学规划办公室</w:t>
      </w:r>
    </w:p>
    <w:p w:rsidR="0095768F" w:rsidRPr="0095768F" w:rsidRDefault="0095768F" w:rsidP="00D55FBF">
      <w:pPr>
        <w:spacing w:line="360" w:lineRule="auto"/>
        <w:ind w:firstLineChars="200" w:firstLine="480"/>
        <w:jc w:val="right"/>
        <w:rPr>
          <w:rFonts w:ascii="宋体" w:eastAsia="宋体" w:hAnsi="宋体" w:hint="eastAsia"/>
          <w:sz w:val="24"/>
        </w:rPr>
      </w:pPr>
      <w:r w:rsidRPr="0095768F">
        <w:rPr>
          <w:rFonts w:ascii="宋体" w:eastAsia="宋体" w:hAnsi="宋体" w:hint="eastAsia"/>
          <w:sz w:val="24"/>
        </w:rPr>
        <w:t>2021年12月22日</w:t>
      </w:r>
    </w:p>
    <w:p w:rsidR="0095768F" w:rsidRPr="0095768F" w:rsidRDefault="0095768F" w:rsidP="0095768F">
      <w:pPr>
        <w:spacing w:line="360" w:lineRule="auto"/>
        <w:ind w:firstLineChars="200" w:firstLine="480"/>
        <w:rPr>
          <w:rFonts w:ascii="宋体" w:eastAsia="宋体" w:hAnsi="宋体" w:hint="eastAsia"/>
          <w:sz w:val="24"/>
        </w:rPr>
      </w:pPr>
    </w:p>
    <w:sectPr w:rsidR="0095768F" w:rsidRPr="009576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altName w:val="Times New Roman PSMT"/>
    <w:panose1 w:val="02020603050405020304"/>
    <w:charset w:val="00"/>
    <w:family w:val="roman"/>
    <w:pitch w:val="variable"/>
    <w:sig w:usb0="E0002AFF" w:usb1="C0007841" w:usb2="00000009" w:usb3="00000000" w:csb0="000001FF" w:csb1="00000000"/>
  </w:font>
  <w:font w:name="宋体">
    <w:altName w:val="Sim 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68F"/>
    <w:rsid w:val="00344CA2"/>
    <w:rsid w:val="0095768F"/>
    <w:rsid w:val="00B943B3"/>
    <w:rsid w:val="00D55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36A0C"/>
  <w15:chartTrackingRefBased/>
  <w15:docId w15:val="{1402898D-FE34-48A3-9CF3-8635D5B4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768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5768F"/>
    <w:rPr>
      <w:b/>
      <w:bCs/>
    </w:rPr>
  </w:style>
  <w:style w:type="character" w:styleId="a5">
    <w:name w:val="Hyperlink"/>
    <w:basedOn w:val="a0"/>
    <w:uiPriority w:val="99"/>
    <w:unhideWhenUsed/>
    <w:rsid w:val="009576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47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spopss.jschina.com.cn/23790/202112/W020211222552699085682.xls" TargetMode="External"/><Relationship Id="rId5" Type="http://schemas.openxmlformats.org/officeDocument/2006/relationships/hyperlink" Target="http://jspopss.jschina.com.cn/23790/202112/W020211222552698963221.doc" TargetMode="External"/><Relationship Id="rId4" Type="http://schemas.openxmlformats.org/officeDocument/2006/relationships/hyperlink" Target="http://jspopss.jschina.com.cn/23790/202112/W020211222552698836667.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318</Words>
  <Characters>1817</Characters>
  <Application>Microsoft Office Word</Application>
  <DocSecurity>0</DocSecurity>
  <Lines>15</Lines>
  <Paragraphs>4</Paragraphs>
  <ScaleCrop>false</ScaleCrop>
  <Company>Microsoft</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陈冰月</dc:creator>
  <cp:keywords/>
  <dc:description/>
  <cp:lastModifiedBy>陈冰月</cp:lastModifiedBy>
  <cp:revision>1</cp:revision>
  <dcterms:created xsi:type="dcterms:W3CDTF">2021-12-23T01:18:00Z</dcterms:created>
  <dcterms:modified xsi:type="dcterms:W3CDTF">2021-12-23T01:56:00Z</dcterms:modified>
</cp:coreProperties>
</file>