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47A" w:rsidRPr="0021147A" w:rsidRDefault="0021147A" w:rsidP="0021147A">
      <w:pPr>
        <w:rPr>
          <w:rFonts w:ascii="黑体" w:eastAsia="黑体" w:hAnsi="黑体"/>
          <w:sz w:val="32"/>
          <w:szCs w:val="32"/>
        </w:rPr>
      </w:pPr>
      <w:r w:rsidRPr="0021147A">
        <w:rPr>
          <w:rFonts w:ascii="黑体" w:eastAsia="黑体" w:hAnsi="黑体" w:hint="eastAsia"/>
          <w:sz w:val="32"/>
          <w:szCs w:val="32"/>
        </w:rPr>
        <w:t>附件</w:t>
      </w:r>
    </w:p>
    <w:p w:rsidR="004A20E4" w:rsidRPr="004A20E4" w:rsidRDefault="00A17B0D" w:rsidP="004A20E4"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各角色</w:t>
      </w:r>
      <w:r w:rsidR="004A20E4">
        <w:rPr>
          <w:rFonts w:ascii="方正小标宋_GBK" w:eastAsia="方正小标宋_GBK" w:hint="eastAsia"/>
          <w:sz w:val="44"/>
          <w:szCs w:val="44"/>
        </w:rPr>
        <w:t>填报流程及</w:t>
      </w:r>
      <w:r w:rsidR="00A53B9B" w:rsidRPr="00A53B9B">
        <w:rPr>
          <w:rFonts w:ascii="方正小标宋_GBK" w:eastAsia="方正小标宋_GBK" w:hint="eastAsia"/>
          <w:sz w:val="44"/>
          <w:szCs w:val="44"/>
        </w:rPr>
        <w:t>教师</w:t>
      </w:r>
      <w:r w:rsidR="00AB2676" w:rsidRPr="00A53B9B">
        <w:rPr>
          <w:rFonts w:ascii="方正小标宋_GBK" w:eastAsia="方正小标宋_GBK" w:hint="eastAsia"/>
          <w:sz w:val="44"/>
          <w:szCs w:val="44"/>
        </w:rPr>
        <w:t>填报参考模板</w:t>
      </w:r>
    </w:p>
    <w:p w:rsidR="004A20E4" w:rsidRPr="00042A22" w:rsidRDefault="004A20E4" w:rsidP="004A20E4">
      <w:pPr>
        <w:spacing w:line="567" w:lineRule="exact"/>
        <w:rPr>
          <w:rFonts w:ascii="方正仿宋_GBK" w:eastAsia="方正仿宋_GBK" w:hAnsi="Times New Roman" w:cs="Times New Roman"/>
          <w:b/>
          <w:sz w:val="32"/>
          <w:szCs w:val="32"/>
        </w:rPr>
      </w:pPr>
      <w:r w:rsidRPr="00042A22">
        <w:rPr>
          <w:rFonts w:ascii="方正仿宋_GBK" w:eastAsia="方正仿宋_GBK" w:hAnsi="Times New Roman" w:cs="Times New Roman" w:hint="eastAsia"/>
          <w:b/>
          <w:sz w:val="32"/>
          <w:szCs w:val="32"/>
        </w:rPr>
        <w:t>一、</w:t>
      </w:r>
      <w:r>
        <w:rPr>
          <w:rFonts w:ascii="方正仿宋_GBK" w:eastAsia="方正仿宋_GBK" w:hAnsi="Times New Roman" w:cs="Times New Roman" w:hint="eastAsia"/>
          <w:b/>
          <w:sz w:val="32"/>
          <w:szCs w:val="32"/>
        </w:rPr>
        <w:t>填报流程</w:t>
      </w:r>
    </w:p>
    <w:p w:rsidR="004A20E4" w:rsidRDefault="004A20E4" w:rsidP="004A20E4">
      <w:pPr>
        <w:spacing w:line="360" w:lineRule="auto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）教师个人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填报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学术论文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学术论文正式发表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登录科研管理系统查看有无知网论文推送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无推送自行新增论文并提交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/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有推送按填报要求补充论文信息及相关附件并提交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科研秘书初审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学术著作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学术著作正式出版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登录科研管理系统新增著作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—上传相关附件材料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科研秘书初审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 w:themeColor="text1"/>
          <w:sz w:val="32"/>
          <w:szCs w:val="32"/>
        </w:rPr>
        <w:t>注：研究报告、艺术作品、参加会议填报流程同学术著作流程</w:t>
      </w:r>
    </w:p>
    <w:p w:rsidR="004A20E4" w:rsidRDefault="004A20E4" w:rsidP="004A20E4">
      <w:pPr>
        <w:spacing w:line="360" w:lineRule="auto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）科研秘书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填报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主办会议、学术讲座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主办会议或举办学术讲座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登录科研管理系统在学术交流版块中进行新增并提交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:rsidR="004A20E4" w:rsidRDefault="004A20E4" w:rsidP="004A20E4">
      <w:pPr>
        <w:spacing w:line="360" w:lineRule="auto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（三）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机构负责人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填报</w:t>
      </w:r>
    </w:p>
    <w:p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研究机构</w:t>
      </w:r>
    </w:p>
    <w:p w:rsidR="004A20E4" w:rsidRP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研究机构获立项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科技处开通机构负责人研究机构权限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机构负责人登录科研管理系统在研究机构中新增人员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等信息并提交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:rsidR="00AB2676" w:rsidRPr="00042A22" w:rsidRDefault="003C16D0" w:rsidP="00A53B9B">
      <w:pPr>
        <w:spacing w:line="567" w:lineRule="exact"/>
        <w:rPr>
          <w:rFonts w:ascii="方正仿宋_GBK" w:eastAsia="方正仿宋_GBK" w:hAnsi="Times New Roman" w:cs="Times New Roman"/>
          <w:b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b/>
          <w:sz w:val="32"/>
          <w:szCs w:val="32"/>
        </w:rPr>
        <w:t>二</w:t>
      </w:r>
      <w:r w:rsidR="00A53B9B" w:rsidRPr="00042A22">
        <w:rPr>
          <w:rFonts w:ascii="方正仿宋_GBK" w:eastAsia="方正仿宋_GBK" w:hAnsi="Times New Roman" w:cs="Times New Roman" w:hint="eastAsia"/>
          <w:b/>
          <w:sz w:val="32"/>
          <w:szCs w:val="32"/>
        </w:rPr>
        <w:t>、</w:t>
      </w:r>
      <w:r w:rsidR="00AB2676" w:rsidRPr="00042A22">
        <w:rPr>
          <w:rFonts w:ascii="方正仿宋_GBK" w:eastAsia="方正仿宋_GBK" w:hAnsi="Times New Roman" w:cs="Times New Roman" w:hint="eastAsia"/>
          <w:b/>
          <w:sz w:val="32"/>
          <w:szCs w:val="32"/>
        </w:rPr>
        <w:t>常用操作</w:t>
      </w:r>
    </w:p>
    <w:p w:rsidR="00A53B9B" w:rsidRPr="00042A22" w:rsidRDefault="00A53B9B" w:rsidP="00A53B9B">
      <w:pPr>
        <w:spacing w:line="567" w:lineRule="exact"/>
        <w:ind w:left="142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（一）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登录操作步骤</w:t>
      </w:r>
    </w:p>
    <w:p w:rsidR="00A53B9B" w:rsidRPr="00042A22" w:rsidRDefault="00A53B9B" w:rsidP="00A53B9B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浏览器中打开江苏开放大学官网科技处首页</w:t>
      </w:r>
    </w:p>
    <w:p w:rsidR="00A53B9B" w:rsidRPr="00042A22" w:rsidRDefault="00A53B9B" w:rsidP="00A53B9B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点击科技处网页中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科研管理系统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:rsidR="00AB2676" w:rsidRPr="00042A22" w:rsidRDefault="00A53B9B" w:rsidP="00A53B9B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3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已经登陆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OA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的直接跳转至系统，未登录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OA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的输入</w:t>
      </w:r>
      <w:r w:rsidR="00271B4D" w:rsidRPr="00042A22">
        <w:rPr>
          <w:rFonts w:ascii="Times New Roman" w:eastAsia="方正仿宋_GBK" w:hAnsi="Times New Roman" w:cs="Times New Roman"/>
          <w:sz w:val="32"/>
          <w:szCs w:val="32"/>
        </w:rPr>
        <w:t>OA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用户名及密码</w:t>
      </w: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CF0C862" wp14:editId="5C442573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5274310" cy="3340735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B2676" w:rsidRPr="00042A22" w:rsidRDefault="00AB2676" w:rsidP="00A53B9B">
      <w:pPr>
        <w:pStyle w:val="a7"/>
        <w:spacing w:line="567" w:lineRule="exact"/>
        <w:ind w:left="1140" w:firstLineChars="0" w:firstLine="0"/>
        <w:jc w:val="center"/>
        <w:rPr>
          <w:rFonts w:ascii="Times New Roman" w:eastAsia="方正仿宋_GBK" w:hAnsi="Times New Roman" w:cs="Times New Roman"/>
          <w:sz w:val="32"/>
          <w:szCs w:val="32"/>
        </w:rPr>
      </w:pPr>
    </w:p>
    <w:p w:rsidR="006A0A9F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（二）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修改个人资料</w:t>
      </w:r>
    </w:p>
    <w:p w:rsidR="00555472" w:rsidRDefault="00A53B9B" w:rsidP="00555472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点击首页面右上角姓名，在下拉菜单中点击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个人资料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:rsidR="006A0A9F" w:rsidRPr="00042A22" w:rsidRDefault="00555472" w:rsidP="00555472">
      <w:pPr>
        <w:spacing w:line="567" w:lineRule="exact"/>
        <w:ind w:left="142" w:firstLine="645"/>
        <w:rPr>
          <w:rFonts w:ascii="Times New Roman" w:eastAsia="方正仿宋_GBK" w:hAnsi="Times New Roman" w:cs="Times New Roman" w:hint="eastAsia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042A22"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完善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/</w:t>
      </w:r>
      <w:r w:rsidR="006A11A6">
        <w:rPr>
          <w:rFonts w:ascii="Times New Roman" w:eastAsia="方正仿宋_GBK" w:hAnsi="Times New Roman" w:cs="Times New Roman"/>
          <w:sz w:val="32"/>
          <w:szCs w:val="32"/>
        </w:rPr>
        <w:t>修改个人信息后，点击保存</w:t>
      </w:r>
    </w:p>
    <w:p w:rsidR="00A53B9B" w:rsidRPr="00042A22" w:rsidRDefault="00A06D90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616A7430" wp14:editId="4BF84155">
            <wp:simplePos x="0" y="0"/>
            <wp:positionH relativeFrom="column">
              <wp:posOffset>91592</wp:posOffset>
            </wp:positionH>
            <wp:positionV relativeFrom="paragraph">
              <wp:posOffset>31740</wp:posOffset>
            </wp:positionV>
            <wp:extent cx="5273754" cy="1965278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54" cy="196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lastRenderedPageBreak/>
        <w:t>（三）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界面功能介绍</w:t>
      </w: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-1034</wp:posOffset>
            </wp:positionH>
            <wp:positionV relativeFrom="paragraph">
              <wp:posOffset>-1333379</wp:posOffset>
            </wp:positionV>
            <wp:extent cx="5274310" cy="1619885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菜单区域：</w:t>
      </w:r>
    </w:p>
    <w:p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菜单区域显示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科研动态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科研项目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科研成果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学术活动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入账办理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经费报销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科研考核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研究机构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六大业务模块。单击某一个菜单会展开其子菜单，只有单击其子菜单才能够进入相应科研业务的展示页面</w:t>
      </w:r>
    </w:p>
    <w:p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555472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Pr="0021147A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系统提醒与通知区域</w:t>
      </w:r>
    </w:p>
    <w:p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该区域主要展示系统的提醒消息与科研相关的通知公告等内容，以便科研人员随时掌握科研的动态</w:t>
      </w:r>
    </w:p>
    <w:p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555472"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快捷通道区域</w:t>
      </w:r>
    </w:p>
    <w:p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该区域提供登记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论文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著作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等信息的快捷入口，另外下载专区可以下载学校上传的文件，科研详情可查看本账号下所有的科研信息，您可直接点击相关链接快速进入对应页面</w:t>
      </w:r>
    </w:p>
    <w:p w:rsidR="007D5196" w:rsidRPr="00042A22" w:rsidRDefault="003C16D0" w:rsidP="00042A22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三</w:t>
      </w:r>
      <w:r w:rsidR="00042A22" w:rsidRPr="00042A22">
        <w:rPr>
          <w:rFonts w:ascii="Times New Roman" w:eastAsia="方正仿宋_GBK" w:hAnsi="Times New Roman" w:cs="Times New Roman"/>
          <w:b/>
          <w:sz w:val="32"/>
          <w:szCs w:val="32"/>
        </w:rPr>
        <w:t>、</w:t>
      </w:r>
      <w:r w:rsidR="00492A90" w:rsidRPr="00042A22">
        <w:rPr>
          <w:rFonts w:ascii="Times New Roman" w:eastAsia="方正仿宋_GBK" w:hAnsi="Times New Roman" w:cs="Times New Roman"/>
          <w:b/>
          <w:sz w:val="32"/>
          <w:szCs w:val="32"/>
        </w:rPr>
        <w:t>成果</w:t>
      </w:r>
      <w:r w:rsidR="008761E0" w:rsidRPr="00042A22">
        <w:rPr>
          <w:rFonts w:ascii="Times New Roman" w:eastAsia="方正仿宋_GBK" w:hAnsi="Times New Roman" w:cs="Times New Roman"/>
          <w:b/>
          <w:sz w:val="32"/>
          <w:szCs w:val="32"/>
        </w:rPr>
        <w:t>填报</w:t>
      </w:r>
    </w:p>
    <w:p w:rsidR="008761E0" w:rsidRPr="00042A22" w:rsidRDefault="008761E0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（一）以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填报论文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为例，具体操作如下：</w:t>
      </w:r>
    </w:p>
    <w:p w:rsidR="008761E0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点击菜单区域的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科研成果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进入成果列表或点击右侧的快捷通道区域的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论文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:rsidR="008761E0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555472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．选择您要登记的成果类型，如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论文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:rsidR="00C658DB" w:rsidRPr="00042A22" w:rsidRDefault="0055547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 w:rsidR="00042A22" w:rsidRPr="00042A22">
        <w:rPr>
          <w:rFonts w:ascii="Times New Roman" w:eastAsia="方正仿宋_GBK" w:hAnsi="Times New Roman" w:cs="Times New Roman"/>
          <w:sz w:val="32"/>
          <w:szCs w:val="32"/>
        </w:rPr>
        <w:t>．进入新增页面，根据流程提示，完成论文新增</w:t>
      </w: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5A29270A" wp14:editId="77CB9B52">
            <wp:simplePos x="0" y="0"/>
            <wp:positionH relativeFrom="column">
              <wp:posOffset>161925</wp:posOffset>
            </wp:positionH>
            <wp:positionV relativeFrom="paragraph">
              <wp:posOffset>125730</wp:posOffset>
            </wp:positionV>
            <wp:extent cx="5593054" cy="4724400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54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A84A638" wp14:editId="2DE9A30A">
            <wp:simplePos x="0" y="0"/>
            <wp:positionH relativeFrom="column">
              <wp:posOffset>141605</wp:posOffset>
            </wp:positionH>
            <wp:positionV relativeFrom="paragraph">
              <wp:posOffset>85725</wp:posOffset>
            </wp:positionV>
            <wp:extent cx="5613322" cy="2506345"/>
            <wp:effectExtent l="0" t="0" r="6985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22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:rsidR="00C658DB" w:rsidRPr="00042A22" w:rsidRDefault="00C658DB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</w:p>
    <w:p w:rsidR="00042A22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</w:p>
    <w:p w:rsidR="00C658DB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75A1520" wp14:editId="35E95C6B">
            <wp:simplePos x="0" y="0"/>
            <wp:positionH relativeFrom="column">
              <wp:posOffset>122530</wp:posOffset>
            </wp:positionH>
            <wp:positionV relativeFrom="paragraph">
              <wp:posOffset>7315</wp:posOffset>
            </wp:positionV>
            <wp:extent cx="5581497" cy="2181225"/>
            <wp:effectExtent l="0" t="0" r="63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228" cy="2206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8DB" w:rsidRPr="00042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2C2" w:rsidRDefault="005172C2" w:rsidP="00AB2676">
      <w:r>
        <w:separator/>
      </w:r>
    </w:p>
  </w:endnote>
  <w:endnote w:type="continuationSeparator" w:id="0">
    <w:p w:rsidR="005172C2" w:rsidRDefault="005172C2" w:rsidP="00AB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2C2" w:rsidRDefault="005172C2" w:rsidP="00AB2676">
      <w:r>
        <w:separator/>
      </w:r>
    </w:p>
  </w:footnote>
  <w:footnote w:type="continuationSeparator" w:id="0">
    <w:p w:rsidR="005172C2" w:rsidRDefault="005172C2" w:rsidP="00AB2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57E9C"/>
    <w:multiLevelType w:val="hybridMultilevel"/>
    <w:tmpl w:val="91CE0DFE"/>
    <w:lvl w:ilvl="0" w:tplc="5D16903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8" w:hanging="420"/>
      </w:pPr>
    </w:lvl>
    <w:lvl w:ilvl="2" w:tplc="0409001B" w:tentative="1">
      <w:start w:val="1"/>
      <w:numFmt w:val="lowerRoman"/>
      <w:lvlText w:val="%3."/>
      <w:lvlJc w:val="right"/>
      <w:pPr>
        <w:ind w:left="1538" w:hanging="420"/>
      </w:pPr>
    </w:lvl>
    <w:lvl w:ilvl="3" w:tplc="0409000F" w:tentative="1">
      <w:start w:val="1"/>
      <w:numFmt w:val="decimal"/>
      <w:lvlText w:val="%4."/>
      <w:lvlJc w:val="left"/>
      <w:pPr>
        <w:ind w:left="1958" w:hanging="420"/>
      </w:pPr>
    </w:lvl>
    <w:lvl w:ilvl="4" w:tplc="04090019" w:tentative="1">
      <w:start w:val="1"/>
      <w:numFmt w:val="lowerLetter"/>
      <w:lvlText w:val="%5)"/>
      <w:lvlJc w:val="left"/>
      <w:pPr>
        <w:ind w:left="2378" w:hanging="420"/>
      </w:pPr>
    </w:lvl>
    <w:lvl w:ilvl="5" w:tplc="0409001B" w:tentative="1">
      <w:start w:val="1"/>
      <w:numFmt w:val="lowerRoman"/>
      <w:lvlText w:val="%6."/>
      <w:lvlJc w:val="right"/>
      <w:pPr>
        <w:ind w:left="2798" w:hanging="420"/>
      </w:pPr>
    </w:lvl>
    <w:lvl w:ilvl="6" w:tplc="0409000F" w:tentative="1">
      <w:start w:val="1"/>
      <w:numFmt w:val="decimal"/>
      <w:lvlText w:val="%7."/>
      <w:lvlJc w:val="left"/>
      <w:pPr>
        <w:ind w:left="3218" w:hanging="420"/>
      </w:pPr>
    </w:lvl>
    <w:lvl w:ilvl="7" w:tplc="04090019" w:tentative="1">
      <w:start w:val="1"/>
      <w:numFmt w:val="lowerLetter"/>
      <w:lvlText w:val="%8)"/>
      <w:lvlJc w:val="left"/>
      <w:pPr>
        <w:ind w:left="3638" w:hanging="420"/>
      </w:pPr>
    </w:lvl>
    <w:lvl w:ilvl="8" w:tplc="0409001B" w:tentative="1">
      <w:start w:val="1"/>
      <w:numFmt w:val="lowerRoman"/>
      <w:lvlText w:val="%9."/>
      <w:lvlJc w:val="right"/>
      <w:pPr>
        <w:ind w:left="4058" w:hanging="420"/>
      </w:pPr>
    </w:lvl>
  </w:abstractNum>
  <w:abstractNum w:abstractNumId="1" w15:restartNumberingAfterBreak="0">
    <w:nsid w:val="678F3937"/>
    <w:multiLevelType w:val="hybridMultilevel"/>
    <w:tmpl w:val="CEF62FEE"/>
    <w:lvl w:ilvl="0" w:tplc="9398A928">
      <w:start w:val="2"/>
      <w:numFmt w:val="decimalFullWidth"/>
      <w:lvlText w:val="%1．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2" w15:restartNumberingAfterBreak="0">
    <w:nsid w:val="758A1268"/>
    <w:multiLevelType w:val="hybridMultilevel"/>
    <w:tmpl w:val="5F20BA4E"/>
    <w:lvl w:ilvl="0" w:tplc="A9E43E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E3"/>
    <w:rsid w:val="00031319"/>
    <w:rsid w:val="00042A22"/>
    <w:rsid w:val="000A43E3"/>
    <w:rsid w:val="0021147A"/>
    <w:rsid w:val="00271B4D"/>
    <w:rsid w:val="003C16D0"/>
    <w:rsid w:val="00434091"/>
    <w:rsid w:val="00492A90"/>
    <w:rsid w:val="004A20E4"/>
    <w:rsid w:val="005172C2"/>
    <w:rsid w:val="00555472"/>
    <w:rsid w:val="006A0A9F"/>
    <w:rsid w:val="006A11A6"/>
    <w:rsid w:val="007D5196"/>
    <w:rsid w:val="008761E0"/>
    <w:rsid w:val="0094209C"/>
    <w:rsid w:val="0094537C"/>
    <w:rsid w:val="009B0E41"/>
    <w:rsid w:val="00A06D90"/>
    <w:rsid w:val="00A17B0D"/>
    <w:rsid w:val="00A53B9B"/>
    <w:rsid w:val="00AB2676"/>
    <w:rsid w:val="00B8278A"/>
    <w:rsid w:val="00BC1D53"/>
    <w:rsid w:val="00BC4D4C"/>
    <w:rsid w:val="00BD0F9E"/>
    <w:rsid w:val="00BE019E"/>
    <w:rsid w:val="00C6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B5957"/>
  <w15:chartTrackingRefBased/>
  <w15:docId w15:val="{9049BDF1-AF44-4F82-BD1E-3DFF0C58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26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2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2676"/>
    <w:rPr>
      <w:sz w:val="18"/>
      <w:szCs w:val="18"/>
    </w:rPr>
  </w:style>
  <w:style w:type="paragraph" w:styleId="a7">
    <w:name w:val="List Paragraph"/>
    <w:basedOn w:val="a"/>
    <w:uiPriority w:val="34"/>
    <w:qFormat/>
    <w:rsid w:val="00AB267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管钊</dc:creator>
  <cp:keywords/>
  <dc:description/>
  <cp:lastModifiedBy>管钊</cp:lastModifiedBy>
  <cp:revision>16</cp:revision>
  <dcterms:created xsi:type="dcterms:W3CDTF">2022-05-10T03:23:00Z</dcterms:created>
  <dcterms:modified xsi:type="dcterms:W3CDTF">2022-05-13T00:26:00Z</dcterms:modified>
</cp:coreProperties>
</file>