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  <w:rPr>
          <w:rFonts w:hint="eastAsia"/>
          <w:lang w:val="en-US" w:eastAsia="zh-CN"/>
        </w:rPr>
      </w:pPr>
    </w:p>
    <w:p>
      <w:pPr>
        <w:pStyle w:val="4"/>
        <w:jc w:val="center"/>
        <w:rPr>
          <w:rFonts w:hint="eastAsia"/>
          <w:lang w:val="en-US" w:eastAsia="zh-CN"/>
        </w:rPr>
      </w:pPr>
    </w:p>
    <w:p>
      <w:pPr>
        <w:pStyle w:val="4"/>
        <w:jc w:val="center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jc w:val="center"/>
        <w:rPr>
          <w:rFonts w:hint="eastAsia"/>
          <w:lang w:val="en-US" w:eastAsia="zh-CN"/>
        </w:rPr>
      </w:pPr>
    </w:p>
    <w:p>
      <w:pPr>
        <w:pStyle w:val="4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江苏开放大学新邮件系统</w:t>
      </w:r>
    </w:p>
    <w:p>
      <w:pPr>
        <w:pStyle w:val="4"/>
        <w:jc w:val="center"/>
        <w:rPr>
          <w:rFonts w:hint="eastAsia"/>
          <w:sz w:val="44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44"/>
          <w:szCs w:val="44"/>
          <w:lang w:val="en-US" w:eastAsia="zh-CN"/>
        </w:rPr>
        <w:t>网盘文件和通讯录迁移说明</w:t>
      </w:r>
    </w:p>
    <w:p>
      <w:pPr>
        <w:pStyle w:val="3"/>
        <w:spacing w:line="40" w:lineRule="atLeast"/>
        <w:ind w:left="643"/>
        <w:jc w:val="left"/>
        <w:rPr>
          <w:rFonts w:hint="eastAsia"/>
          <w:lang w:val="en-US" w:eastAsia="zh-CN"/>
        </w:rPr>
      </w:pPr>
      <w:bookmarkStart w:id="0" w:name="_Toc48900770"/>
      <w:r>
        <w:rPr>
          <w:rFonts w:hint="eastAsia"/>
          <w:lang w:val="en-US" w:eastAsia="zh-CN"/>
        </w:rPr>
        <w:t>一</w:t>
      </w:r>
      <w:r>
        <w:rPr>
          <w:rFonts w:hint="eastAsia"/>
        </w:rPr>
        <w:t>、网盘文件</w:t>
      </w:r>
      <w:bookmarkEnd w:id="0"/>
      <w:r>
        <w:rPr>
          <w:rFonts w:hint="eastAsia"/>
          <w:lang w:val="en-US" w:eastAsia="zh-CN"/>
        </w:rPr>
        <w:t>迁移</w:t>
      </w:r>
    </w:p>
    <w:p>
      <w:pPr>
        <w:spacing w:line="360" w:lineRule="auto"/>
        <w:ind w:firstLine="560" w:firstLineChars="200"/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 xml:space="preserve">1、输入 </w:t>
      </w:r>
      <w:r>
        <w:fldChar w:fldCharType="begin"/>
      </w:r>
      <w:r>
        <w:instrText xml:space="preserve"> HYPERLINK "http://mail.njnu.edu.cn/" </w:instrText>
      </w:r>
      <w:r>
        <w:fldChar w:fldCharType="separate"/>
      </w:r>
      <w:r>
        <w:rPr>
          <w:rStyle w:val="13"/>
          <w:rFonts w:ascii="仿宋_GB2312" w:hAnsi="宋体" w:eastAsia="仿宋_GB2312" w:cs="宋体"/>
          <w:kern w:val="0"/>
          <w:sz w:val="28"/>
          <w:szCs w:val="28"/>
        </w:rPr>
        <w:t>mail.jsou.cn</w:t>
      </w:r>
      <w:r>
        <w:rPr>
          <w:rStyle w:val="13"/>
          <w:rFonts w:ascii="仿宋_GB2312" w:hAnsi="宋体" w:eastAsia="仿宋_GB2312" w:cs="宋体"/>
          <w:kern w:val="0"/>
          <w:sz w:val="28"/>
          <w:szCs w:val="28"/>
        </w:rPr>
        <w:fldChar w:fldCharType="end"/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，打开</w:t>
      </w:r>
      <w:bookmarkStart w:id="2" w:name="_GoBack"/>
      <w:bookmarkEnd w:id="2"/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原Coremail老邮件系统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登录页面，输入账号密码登录进入邮箱。</w:t>
      </w:r>
    </w:p>
    <w:p>
      <w:pPr>
        <w:spacing w:line="360" w:lineRule="auto"/>
        <w:jc w:val="center"/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114300" distR="114300">
            <wp:extent cx="5268595" cy="2449830"/>
            <wp:effectExtent l="12700" t="12700" r="14605" b="13970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98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选择“文件中心”下的“个人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网盘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”，再选择“更多”下的“下载个人网盘”，将网盘中的文件下载到本地，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并保存到指定文件夹。</w:t>
      </w:r>
    </w:p>
    <w:p>
      <w:pPr>
        <w:spacing w:line="360" w:lineRule="auto"/>
      </w:pPr>
      <w:r>
        <w:drawing>
          <wp:inline distT="0" distB="0" distL="114300" distR="114300">
            <wp:extent cx="5267325" cy="2279650"/>
            <wp:effectExtent l="12700" t="12700" r="15875" b="19050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9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055" cy="2597785"/>
            <wp:effectExtent l="12700" t="12700" r="17145" b="18415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77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3、解压缩获得您下载的所有文件。</w:t>
      </w:r>
    </w:p>
    <w:p>
      <w:pPr>
        <w:spacing w:line="360" w:lineRule="auto"/>
        <w:jc w:val="center"/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114300" distR="114300">
            <wp:extent cx="5099685" cy="2416175"/>
            <wp:effectExtent l="12700" t="12700" r="18415" b="2222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416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560" w:firstLineChars="2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登录新的邮件系统：mail.jsou.edu.cn, 点击左侧的“文件中转站”，点击“上传到中转站”，将前面解压缩的文档上传到新的邮件系统中（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 w:val="28"/>
          <w:szCs w:val="28"/>
          <w:lang w:val="en-US" w:eastAsia="zh-CN"/>
        </w:rPr>
        <w:t>可以一次选择多个文件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）。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highlight w:val="yellow"/>
        </w:rPr>
        <w:t>（注：文件中转站的文件有30天保存时间，到期前可以点击续期）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3117850"/>
            <wp:effectExtent l="12700" t="12700" r="12700" b="1905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7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、上传完成后，您就可以在文件中转站看到自己的文件啦。</w:t>
      </w:r>
    </w:p>
    <w:p>
      <w:pPr>
        <w:jc w:val="both"/>
      </w:pPr>
      <w:r>
        <w:drawing>
          <wp:inline distT="0" distB="0" distL="114300" distR="114300">
            <wp:extent cx="5268595" cy="3124200"/>
            <wp:effectExtent l="12700" t="12700" r="14605" b="12700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4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0" w:lineRule="atLeast"/>
        <w:ind w:left="643"/>
        <w:jc w:val="left"/>
      </w:pPr>
      <w:bookmarkStart w:id="1" w:name="_Toc48900771"/>
      <w:r>
        <w:rPr>
          <w:rFonts w:hint="eastAsia"/>
        </w:rPr>
        <w:t>三、个人通讯录</w:t>
      </w:r>
      <w:bookmarkEnd w:id="1"/>
      <w:r>
        <w:rPr>
          <w:rFonts w:hint="eastAsia"/>
        </w:rPr>
        <w:t>备份</w:t>
      </w:r>
    </w:p>
    <w:p>
      <w:pPr>
        <w:spacing w:line="360" w:lineRule="auto"/>
        <w:ind w:firstLine="560" w:firstLineChars="200"/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 xml:space="preserve">1、输入 </w:t>
      </w:r>
      <w:r>
        <w:fldChar w:fldCharType="begin"/>
      </w:r>
      <w:r>
        <w:instrText xml:space="preserve"> HYPERLINK "http://mail.njnu.edu.cn/" </w:instrText>
      </w:r>
      <w:r>
        <w:fldChar w:fldCharType="separate"/>
      </w:r>
      <w:r>
        <w:rPr>
          <w:rStyle w:val="13"/>
          <w:rFonts w:ascii="仿宋_GB2312" w:hAnsi="宋体" w:eastAsia="仿宋_GB2312" w:cs="宋体"/>
          <w:kern w:val="0"/>
          <w:sz w:val="28"/>
          <w:szCs w:val="28"/>
        </w:rPr>
        <w:t>mail.jsou.cn</w:t>
      </w:r>
      <w:r>
        <w:rPr>
          <w:rStyle w:val="13"/>
          <w:rFonts w:ascii="仿宋_GB2312" w:hAnsi="宋体" w:eastAsia="仿宋_GB2312" w:cs="宋体"/>
          <w:kern w:val="0"/>
          <w:sz w:val="28"/>
          <w:szCs w:val="28"/>
        </w:rPr>
        <w:fldChar w:fldCharType="end"/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，打开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原Coremail老邮件系统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登录页面，输入账号密码登录进入邮箱。</w:t>
      </w:r>
    </w:p>
    <w:p>
      <w:pPr>
        <w:spacing w:line="360" w:lineRule="auto"/>
        <w:jc w:val="both"/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114300" distR="114300">
            <wp:extent cx="5268595" cy="2449830"/>
            <wp:effectExtent l="12700" t="12700" r="14605" b="13970"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98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2、点击邮箱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左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侧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的“个人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通讯录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t>”，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选择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t>“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导出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通讯录”。</w:t>
      </w:r>
    </w:p>
    <w:p>
      <w:pPr>
        <w:spacing w:line="360" w:lineRule="auto"/>
      </w:pPr>
      <w:r>
        <w:drawing>
          <wp:inline distT="0" distB="0" distL="114300" distR="114300">
            <wp:extent cx="5264150" cy="2794000"/>
            <wp:effectExtent l="12700" t="12700" r="19050" b="1270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4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Theme="minorEastAsia"/>
          <w:lang w:val="en-US" w:eastAsia="zh-CN"/>
        </w:rPr>
      </w:pPr>
    </w:p>
    <w:p>
      <w:pPr>
        <w:spacing w:line="360" w:lineRule="auto"/>
        <w:ind w:firstLine="560" w:firstLineChars="200"/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3、选择C</w:t>
      </w:r>
      <w:r>
        <w:rPr>
          <w:rFonts w:ascii="仿宋_GB2312" w:hAnsi="宋体" w:eastAsia="仿宋_GB2312" w:cs="宋体"/>
          <w:kern w:val="0"/>
          <w:sz w:val="28"/>
          <w:szCs w:val="28"/>
        </w:rPr>
        <w:t>SV 格式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点击导出，将导出的csv文件保存到本地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t>。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9230" cy="2795905"/>
            <wp:effectExtent l="12700" t="12700" r="13970" b="23495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5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7325" cy="2989580"/>
            <wp:effectExtent l="12700" t="12700" r="15875" b="2032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95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hAnsi="宋体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4、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 xml:space="preserve">登录新的邮件系统：mail.jsou.edu.cn,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点击邮箱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左侧的“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通讯录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t>”，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选择“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工具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t>”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下的“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导入联系人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t>”。</w:t>
      </w:r>
    </w:p>
    <w:p>
      <w:pPr>
        <w:spacing w:line="360" w:lineRule="auto"/>
        <w:ind w:firstLine="420" w:firstLineChars="200"/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114300" distR="114300">
            <wp:extent cx="5269865" cy="2999740"/>
            <wp:effectExtent l="12700" t="12700" r="13335" b="22860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97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</w:pPr>
      <w:r>
        <w:rPr>
          <w:rFonts w:hint="eastAsia" w:ascii="仿宋_GB2312" w:hAnsi="宋体" w:cs="宋体"/>
          <w:kern w:val="0"/>
          <w:sz w:val="28"/>
          <w:szCs w:val="28"/>
          <w:lang w:val="en-US" w:eastAsia="zh-CN"/>
        </w:rPr>
        <w:t>5</w:t>
      </w:r>
      <w:r>
        <w:rPr>
          <w:rFonts w:hint="eastAsia" w:ascii="仿宋_GB2312" w:hAnsi="宋体" w:cs="宋体"/>
          <w:kern w:val="0"/>
          <w:sz w:val="28"/>
          <w:szCs w:val="28"/>
        </w:rPr>
        <w:t>.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选择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刚刚下载的通讯录文件address.csv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，选择导入到所有联系人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t>。</w:t>
      </w:r>
    </w:p>
    <w:p>
      <w:pPr>
        <w:spacing w:line="360" w:lineRule="auto"/>
        <w:ind w:firstLine="560"/>
        <w:jc w:val="center"/>
        <w:rPr>
          <w:rFonts w:hint="eastAsia"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114300" distR="114300">
            <wp:extent cx="4433570" cy="2459355"/>
            <wp:effectExtent l="12700" t="12700" r="24130" b="17145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24593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cs="宋体"/>
          <w:kern w:val="0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6.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导入成功后，系统提示是否通知好友邮箱更换，请选择不通知。</w:t>
      </w:r>
    </w:p>
    <w:p>
      <w:pPr>
        <w:numPr>
          <w:ilvl w:val="0"/>
          <w:numId w:val="0"/>
        </w:numPr>
        <w:spacing w:line="360" w:lineRule="auto"/>
        <w:rPr>
          <w:rFonts w:hint="eastAsia"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114300" distR="114300">
            <wp:extent cx="5262880" cy="3604260"/>
            <wp:effectExtent l="12700" t="12700" r="20320" b="1524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042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cs="宋体"/>
          <w:kern w:val="0"/>
          <w:sz w:val="28"/>
          <w:szCs w:val="28"/>
        </w:rPr>
      </w:pPr>
    </w:p>
    <w:p>
      <w:pPr>
        <w:spacing w:line="360" w:lineRule="auto"/>
        <w:ind w:firstLine="560"/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</w:pPr>
      <w:r>
        <w:rPr>
          <w:rFonts w:hint="eastAsia" w:ascii="仿宋_GB2312" w:hAnsi="宋体" w:cs="宋体"/>
          <w:kern w:val="0"/>
          <w:sz w:val="28"/>
          <w:szCs w:val="28"/>
          <w:lang w:val="en-US" w:eastAsia="zh-CN"/>
        </w:rPr>
        <w:t>7</w:t>
      </w:r>
      <w:r>
        <w:rPr>
          <w:rFonts w:hint="eastAsia" w:ascii="仿宋_GB2312" w:hAnsi="宋体" w:cs="宋体"/>
          <w:kern w:val="0"/>
          <w:sz w:val="28"/>
          <w:szCs w:val="28"/>
        </w:rPr>
        <w:t>.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导入完成，您就可以在新的邮箱查看到所有的联系人啦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3207385"/>
            <wp:effectExtent l="12700" t="12700" r="17145" b="1841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073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hAnsi="宋体" w:eastAsia="仿宋_GB2312" w:cs="宋体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193D0D"/>
    <w:multiLevelType w:val="singleLevel"/>
    <w:tmpl w:val="A4193D0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315959"/>
    <w:rsid w:val="000065CE"/>
    <w:rsid w:val="000441B9"/>
    <w:rsid w:val="00083BD3"/>
    <w:rsid w:val="00146E80"/>
    <w:rsid w:val="00310BD5"/>
    <w:rsid w:val="00364081"/>
    <w:rsid w:val="0039267D"/>
    <w:rsid w:val="00447417"/>
    <w:rsid w:val="004665C4"/>
    <w:rsid w:val="004B2450"/>
    <w:rsid w:val="00531A9F"/>
    <w:rsid w:val="005463D9"/>
    <w:rsid w:val="005902BC"/>
    <w:rsid w:val="005C7BD7"/>
    <w:rsid w:val="005D58B5"/>
    <w:rsid w:val="005F7D8A"/>
    <w:rsid w:val="00633A98"/>
    <w:rsid w:val="0063736D"/>
    <w:rsid w:val="006714E5"/>
    <w:rsid w:val="007425D0"/>
    <w:rsid w:val="007E0F18"/>
    <w:rsid w:val="00890EC1"/>
    <w:rsid w:val="00905C0E"/>
    <w:rsid w:val="009227CA"/>
    <w:rsid w:val="009253DC"/>
    <w:rsid w:val="0094311F"/>
    <w:rsid w:val="009C0740"/>
    <w:rsid w:val="00A46A29"/>
    <w:rsid w:val="00A6094C"/>
    <w:rsid w:val="00AD330F"/>
    <w:rsid w:val="00BD13B2"/>
    <w:rsid w:val="00C922FF"/>
    <w:rsid w:val="00DA59D5"/>
    <w:rsid w:val="00F377AA"/>
    <w:rsid w:val="00F876D5"/>
    <w:rsid w:val="00F92BFC"/>
    <w:rsid w:val="017633D2"/>
    <w:rsid w:val="038107C1"/>
    <w:rsid w:val="04EE462C"/>
    <w:rsid w:val="0B7F4FB6"/>
    <w:rsid w:val="0CE30F19"/>
    <w:rsid w:val="0D182E7A"/>
    <w:rsid w:val="11000247"/>
    <w:rsid w:val="16866406"/>
    <w:rsid w:val="197E6188"/>
    <w:rsid w:val="199762B5"/>
    <w:rsid w:val="1A15153E"/>
    <w:rsid w:val="1B8E16FC"/>
    <w:rsid w:val="1DF974D2"/>
    <w:rsid w:val="1ED927DB"/>
    <w:rsid w:val="1FDE3A58"/>
    <w:rsid w:val="215B2A06"/>
    <w:rsid w:val="217E11FE"/>
    <w:rsid w:val="249E64B5"/>
    <w:rsid w:val="2577684C"/>
    <w:rsid w:val="25961754"/>
    <w:rsid w:val="25B83184"/>
    <w:rsid w:val="2964404A"/>
    <w:rsid w:val="2B1F01C8"/>
    <w:rsid w:val="2C9A3CDC"/>
    <w:rsid w:val="2D315959"/>
    <w:rsid w:val="2F307961"/>
    <w:rsid w:val="30792E1B"/>
    <w:rsid w:val="31DE6EB2"/>
    <w:rsid w:val="34E77646"/>
    <w:rsid w:val="35026294"/>
    <w:rsid w:val="35664856"/>
    <w:rsid w:val="35CA628C"/>
    <w:rsid w:val="39CC2F9D"/>
    <w:rsid w:val="3C3C70B9"/>
    <w:rsid w:val="3D1651FD"/>
    <w:rsid w:val="3DCC48B3"/>
    <w:rsid w:val="3DD968FB"/>
    <w:rsid w:val="3F9C3F23"/>
    <w:rsid w:val="43F334A7"/>
    <w:rsid w:val="44682C64"/>
    <w:rsid w:val="44A63639"/>
    <w:rsid w:val="47874DBE"/>
    <w:rsid w:val="482840A9"/>
    <w:rsid w:val="49DD2778"/>
    <w:rsid w:val="4C4B6FB0"/>
    <w:rsid w:val="51944460"/>
    <w:rsid w:val="51C77114"/>
    <w:rsid w:val="554611CD"/>
    <w:rsid w:val="55855389"/>
    <w:rsid w:val="59F04CF1"/>
    <w:rsid w:val="5C341B99"/>
    <w:rsid w:val="5E2272C8"/>
    <w:rsid w:val="5EEA4CEE"/>
    <w:rsid w:val="62CE2BF4"/>
    <w:rsid w:val="631F6092"/>
    <w:rsid w:val="65227086"/>
    <w:rsid w:val="65424F70"/>
    <w:rsid w:val="6742625F"/>
    <w:rsid w:val="68272588"/>
    <w:rsid w:val="692F45FB"/>
    <w:rsid w:val="6B9C48B5"/>
    <w:rsid w:val="6BF34C69"/>
    <w:rsid w:val="6D2448FF"/>
    <w:rsid w:val="6D9F70A6"/>
    <w:rsid w:val="6E402870"/>
    <w:rsid w:val="6FAF1F11"/>
    <w:rsid w:val="726124F4"/>
    <w:rsid w:val="73D0712A"/>
    <w:rsid w:val="74297CFA"/>
    <w:rsid w:val="74BD6DB9"/>
    <w:rsid w:val="7592578D"/>
    <w:rsid w:val="759D13E3"/>
    <w:rsid w:val="76636346"/>
    <w:rsid w:val="777157C3"/>
    <w:rsid w:val="79E36EA3"/>
    <w:rsid w:val="7B214565"/>
    <w:rsid w:val="7EDF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qFormat/>
    <w:uiPriority w:val="99"/>
    <w:rPr>
      <w:color w:val="0000FF"/>
      <w:u w:val="single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character" w:customStyle="1" w:styleId="16">
    <w:name w:val="页眉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kern w:val="2"/>
      <w:sz w:val="18"/>
      <w:szCs w:val="18"/>
    </w:rPr>
  </w:style>
  <w:style w:type="character" w:customStyle="1" w:styleId="18">
    <w:name w:val="标题 2 Char"/>
    <w:basedOn w:val="12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styleId="2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334979-4759-4FCC-B3CE-8F5A74ACD9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1</Pages>
  <Words>177</Words>
  <Characters>1012</Characters>
  <Lines>8</Lines>
  <Paragraphs>2</Paragraphs>
  <TotalTime>7</TotalTime>
  <ScaleCrop>false</ScaleCrop>
  <LinksUpToDate>false</LinksUpToDate>
  <CharactersWithSpaces>1187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2020-06-09T02:33:00Z</dcterms:created>
  <dc:creator>章鱼哥</dc:creator>
  <cp:lastModifiedBy>chx</cp:lastModifiedBy>
  <dcterms:modified xsi:type="dcterms:W3CDTF">2021-06-02T01:26:49Z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3BCAB3A911A34349A99FE2F78BC4B751</vt:lpwstr>
  </property>
</Properties>
</file>